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E9EE0" w14:textId="25A2A48C" w:rsidR="00F12321" w:rsidRDefault="001867BB" w:rsidP="00916B21">
      <w:pPr>
        <w:shd w:val="clear" w:color="auto" w:fill="FFFFFF" w:themeFill="background1"/>
        <w:spacing w:after="0" w:line="240" w:lineRule="auto"/>
        <w:jc w:val="right"/>
        <w:rPr>
          <w:rFonts w:ascii="Times New Roman" w:hAnsi="Times New Roman"/>
          <w:color w:val="FFFFFF"/>
          <w:sz w:val="28"/>
          <w:szCs w:val="28"/>
        </w:rPr>
      </w:pPr>
      <w:r>
        <w:rPr>
          <w:rFonts w:ascii="Times New Roman" w:hAnsi="Times New Roman"/>
          <w:color w:val="FFFFFF"/>
          <w:sz w:val="28"/>
          <w:szCs w:val="28"/>
        </w:rPr>
        <w:t xml:space="preserve"> </w:t>
      </w:r>
      <w:r w:rsidR="00C600A0">
        <w:rPr>
          <w:rFonts w:ascii="Times New Roman" w:hAnsi="Times New Roman"/>
          <w:color w:val="FFFFFF"/>
          <w:sz w:val="28"/>
          <w:szCs w:val="28"/>
        </w:rPr>
        <w:t xml:space="preserve"> </w:t>
      </w:r>
    </w:p>
    <w:p w14:paraId="172A649D" w14:textId="17056634" w:rsidR="006E0149" w:rsidRPr="001867BB" w:rsidRDefault="003F2ED1" w:rsidP="00916B21">
      <w:pPr>
        <w:shd w:val="clear" w:color="auto" w:fill="FFFFFF" w:themeFill="background1"/>
        <w:spacing w:after="0" w:line="240" w:lineRule="auto"/>
        <w:jc w:val="right"/>
        <w:rPr>
          <w:rFonts w:ascii="Times New Roman" w:hAnsi="Times New Roman"/>
          <w:color w:val="FFFFFF"/>
          <w:sz w:val="24"/>
          <w:szCs w:val="24"/>
        </w:rPr>
      </w:pPr>
      <w:r w:rsidRPr="001867BB">
        <w:rPr>
          <w:rFonts w:ascii="Times New Roman" w:hAnsi="Times New Roman"/>
          <w:color w:val="FFFFFF"/>
          <w:sz w:val="28"/>
          <w:szCs w:val="28"/>
        </w:rPr>
        <w:t>ПРОЕКТ</w:t>
      </w:r>
    </w:p>
    <w:p w14:paraId="50628BBD" w14:textId="77777777" w:rsidR="006E0149" w:rsidRPr="001867BB" w:rsidRDefault="006E0149" w:rsidP="00916B21">
      <w:pPr>
        <w:shd w:val="clear" w:color="auto" w:fill="FFFFFF" w:themeFill="background1"/>
        <w:spacing w:after="0" w:line="240" w:lineRule="auto"/>
        <w:jc w:val="both"/>
        <w:rPr>
          <w:rFonts w:ascii="Times New Roman" w:hAnsi="Times New Roman"/>
          <w:sz w:val="24"/>
          <w:szCs w:val="24"/>
        </w:rPr>
      </w:pPr>
    </w:p>
    <w:p w14:paraId="6F97C50C" w14:textId="77777777" w:rsidR="006E0149" w:rsidRPr="001867BB" w:rsidRDefault="006E0149" w:rsidP="00916B21">
      <w:pPr>
        <w:shd w:val="clear" w:color="auto" w:fill="FFFFFF" w:themeFill="background1"/>
        <w:spacing w:after="0" w:line="240" w:lineRule="auto"/>
        <w:jc w:val="both"/>
        <w:rPr>
          <w:rFonts w:ascii="Times New Roman" w:hAnsi="Times New Roman"/>
          <w:sz w:val="28"/>
          <w:szCs w:val="28"/>
        </w:rPr>
      </w:pPr>
    </w:p>
    <w:p w14:paraId="2C6F5313" w14:textId="77777777" w:rsidR="006E0149" w:rsidRPr="001867BB" w:rsidRDefault="006E0149" w:rsidP="00916B21">
      <w:pPr>
        <w:shd w:val="clear" w:color="auto" w:fill="FFFFFF" w:themeFill="background1"/>
        <w:spacing w:after="0" w:line="240" w:lineRule="auto"/>
        <w:jc w:val="both"/>
        <w:rPr>
          <w:rFonts w:ascii="Times New Roman" w:hAnsi="Times New Roman"/>
          <w:sz w:val="28"/>
          <w:szCs w:val="28"/>
        </w:rPr>
      </w:pPr>
    </w:p>
    <w:p w14:paraId="45D2C12A" w14:textId="77777777" w:rsidR="006E0149" w:rsidRPr="001867BB" w:rsidRDefault="006E0149" w:rsidP="00916B21">
      <w:pPr>
        <w:shd w:val="clear" w:color="auto" w:fill="FFFFFF" w:themeFill="background1"/>
        <w:spacing w:after="0" w:line="240" w:lineRule="auto"/>
        <w:jc w:val="both"/>
        <w:rPr>
          <w:rFonts w:ascii="Times New Roman" w:hAnsi="Times New Roman"/>
          <w:sz w:val="28"/>
          <w:szCs w:val="28"/>
        </w:rPr>
      </w:pPr>
    </w:p>
    <w:p w14:paraId="41494A1D" w14:textId="77777777" w:rsidR="006E0149" w:rsidRPr="001867BB" w:rsidRDefault="006E0149" w:rsidP="00916B21">
      <w:pPr>
        <w:shd w:val="clear" w:color="auto" w:fill="FFFFFF" w:themeFill="background1"/>
        <w:spacing w:after="0" w:line="240" w:lineRule="auto"/>
        <w:jc w:val="both"/>
        <w:rPr>
          <w:rFonts w:ascii="Times New Roman" w:hAnsi="Times New Roman"/>
          <w:sz w:val="28"/>
          <w:szCs w:val="28"/>
        </w:rPr>
      </w:pPr>
    </w:p>
    <w:p w14:paraId="33AD1CEB" w14:textId="77777777" w:rsidR="006E0149" w:rsidRPr="001867BB" w:rsidRDefault="006E0149" w:rsidP="00916B21">
      <w:pPr>
        <w:shd w:val="clear" w:color="auto" w:fill="FFFFFF" w:themeFill="background1"/>
        <w:spacing w:after="0" w:line="240" w:lineRule="auto"/>
        <w:jc w:val="both"/>
        <w:rPr>
          <w:rFonts w:ascii="Times New Roman" w:hAnsi="Times New Roman"/>
          <w:sz w:val="28"/>
          <w:szCs w:val="28"/>
        </w:rPr>
      </w:pPr>
    </w:p>
    <w:p w14:paraId="133B29CF" w14:textId="77777777" w:rsidR="006E0149" w:rsidRPr="001867BB" w:rsidRDefault="006E0149" w:rsidP="00916B21">
      <w:pPr>
        <w:shd w:val="clear" w:color="auto" w:fill="FFFFFF" w:themeFill="background1"/>
        <w:spacing w:after="0" w:line="240" w:lineRule="auto"/>
        <w:jc w:val="both"/>
        <w:rPr>
          <w:rFonts w:ascii="Times New Roman" w:hAnsi="Times New Roman"/>
          <w:sz w:val="28"/>
          <w:szCs w:val="28"/>
        </w:rPr>
      </w:pPr>
    </w:p>
    <w:p w14:paraId="5FBF93C8" w14:textId="77777777" w:rsidR="006E0149" w:rsidRPr="001867BB" w:rsidRDefault="006E0149" w:rsidP="00916B21">
      <w:pPr>
        <w:shd w:val="clear" w:color="auto" w:fill="FFFFFF" w:themeFill="background1"/>
        <w:spacing w:after="0" w:line="240" w:lineRule="auto"/>
        <w:jc w:val="both"/>
        <w:rPr>
          <w:rFonts w:ascii="Times New Roman" w:hAnsi="Times New Roman"/>
          <w:sz w:val="28"/>
          <w:szCs w:val="28"/>
        </w:rPr>
      </w:pPr>
    </w:p>
    <w:p w14:paraId="53955897" w14:textId="77777777" w:rsidR="006E0149" w:rsidRPr="001867BB" w:rsidRDefault="006E0149" w:rsidP="00916B21">
      <w:pPr>
        <w:shd w:val="clear" w:color="auto" w:fill="FFFFFF" w:themeFill="background1"/>
        <w:spacing w:after="0" w:line="240" w:lineRule="auto"/>
        <w:jc w:val="both"/>
        <w:rPr>
          <w:rFonts w:ascii="Times New Roman" w:hAnsi="Times New Roman"/>
          <w:sz w:val="28"/>
          <w:szCs w:val="28"/>
        </w:rPr>
      </w:pPr>
    </w:p>
    <w:p w14:paraId="23747924" w14:textId="77777777" w:rsidR="006E0149" w:rsidRPr="001867BB" w:rsidRDefault="006E0149" w:rsidP="00916B21">
      <w:pPr>
        <w:shd w:val="clear" w:color="auto" w:fill="FFFFFF" w:themeFill="background1"/>
        <w:spacing w:after="0" w:line="240" w:lineRule="auto"/>
        <w:jc w:val="both"/>
        <w:rPr>
          <w:rFonts w:ascii="Times New Roman" w:hAnsi="Times New Roman"/>
          <w:sz w:val="28"/>
          <w:szCs w:val="28"/>
        </w:rPr>
      </w:pPr>
    </w:p>
    <w:p w14:paraId="46581D37" w14:textId="77777777" w:rsidR="006E0149" w:rsidRPr="001867BB" w:rsidRDefault="006E0149" w:rsidP="00916B21">
      <w:pPr>
        <w:shd w:val="clear" w:color="auto" w:fill="FFFFFF" w:themeFill="background1"/>
        <w:spacing w:after="0" w:line="240" w:lineRule="auto"/>
        <w:jc w:val="both"/>
        <w:rPr>
          <w:rFonts w:ascii="Times New Roman" w:hAnsi="Times New Roman"/>
          <w:sz w:val="28"/>
          <w:szCs w:val="28"/>
        </w:rPr>
      </w:pPr>
    </w:p>
    <w:p w14:paraId="3D65973B" w14:textId="77777777" w:rsidR="006E0149" w:rsidRPr="001867BB" w:rsidRDefault="006E0149" w:rsidP="00916B21">
      <w:pPr>
        <w:shd w:val="clear" w:color="auto" w:fill="FFFFFF" w:themeFill="background1"/>
        <w:spacing w:after="0" w:line="240" w:lineRule="auto"/>
        <w:jc w:val="both"/>
        <w:rPr>
          <w:rFonts w:ascii="Times New Roman" w:hAnsi="Times New Roman"/>
          <w:sz w:val="28"/>
          <w:szCs w:val="28"/>
        </w:rPr>
      </w:pPr>
    </w:p>
    <w:p w14:paraId="7D677A83" w14:textId="2D89E83E" w:rsidR="006E0149" w:rsidRPr="000842D4" w:rsidRDefault="003F2ED1" w:rsidP="00875CC9">
      <w:pPr>
        <w:shd w:val="clear" w:color="auto" w:fill="FFFFFF" w:themeFill="background1"/>
        <w:spacing w:after="0" w:line="240" w:lineRule="auto"/>
        <w:jc w:val="both"/>
        <w:rPr>
          <w:rFonts w:ascii="Times New Roman" w:hAnsi="Times New Roman"/>
          <w:sz w:val="28"/>
          <w:szCs w:val="28"/>
        </w:rPr>
      </w:pPr>
      <w:r w:rsidRPr="00875CC9">
        <w:rPr>
          <w:rFonts w:ascii="Times New Roman" w:hAnsi="Times New Roman"/>
          <w:sz w:val="28"/>
          <w:szCs w:val="28"/>
        </w:rPr>
        <w:t>О</w:t>
      </w:r>
      <w:r w:rsidR="002A6FBF" w:rsidRPr="00875CC9">
        <w:rPr>
          <w:rFonts w:ascii="Times New Roman" w:hAnsi="Times New Roman"/>
          <w:sz w:val="28"/>
          <w:szCs w:val="28"/>
        </w:rPr>
        <w:t xml:space="preserve">б утверждении Порядка предоставления и распределения в </w:t>
      </w:r>
      <w:r w:rsidR="00276B02" w:rsidRPr="00875CC9">
        <w:rPr>
          <w:rFonts w:ascii="Times New Roman" w:hAnsi="Times New Roman"/>
          <w:sz w:val="28"/>
          <w:szCs w:val="28"/>
        </w:rPr>
        <w:t>2025</w:t>
      </w:r>
      <w:r w:rsidR="00AA07AC">
        <w:rPr>
          <w:rFonts w:ascii="Times New Roman" w:hAnsi="Times New Roman"/>
          <w:sz w:val="28"/>
          <w:szCs w:val="28"/>
        </w:rPr>
        <w:t xml:space="preserve"> – 2027</w:t>
      </w:r>
      <w:r w:rsidR="002A6FBF" w:rsidRPr="00875CC9">
        <w:rPr>
          <w:rFonts w:ascii="Times New Roman" w:hAnsi="Times New Roman"/>
          <w:sz w:val="28"/>
          <w:szCs w:val="28"/>
        </w:rPr>
        <w:t xml:space="preserve"> год</w:t>
      </w:r>
      <w:r w:rsidR="00AA07AC">
        <w:rPr>
          <w:rFonts w:ascii="Times New Roman" w:hAnsi="Times New Roman"/>
          <w:sz w:val="28"/>
          <w:szCs w:val="28"/>
        </w:rPr>
        <w:t>ах</w:t>
      </w:r>
      <w:r w:rsidR="002A6FBF" w:rsidRPr="00875CC9">
        <w:rPr>
          <w:rFonts w:ascii="Times New Roman" w:hAnsi="Times New Roman"/>
          <w:sz w:val="28"/>
          <w:szCs w:val="28"/>
        </w:rPr>
        <w:t xml:space="preserve"> субсидий из областного </w:t>
      </w:r>
      <w:r w:rsidR="002A6FBF" w:rsidRPr="000842D4">
        <w:rPr>
          <w:rFonts w:ascii="Times New Roman" w:hAnsi="Times New Roman"/>
          <w:sz w:val="28"/>
          <w:szCs w:val="28"/>
        </w:rPr>
        <w:t xml:space="preserve">бюджета за счет средств федерального и областного бюджетов бюджетам муниципальных образований Еврейской автономной области на </w:t>
      </w:r>
      <w:r w:rsidR="000842D4" w:rsidRPr="000842D4">
        <w:rPr>
          <w:rFonts w:ascii="Times New Roman" w:hAnsi="Times New Roman"/>
          <w:sz w:val="28"/>
          <w:szCs w:val="28"/>
        </w:rPr>
        <w:t>оснащение объектов спортивной инфраструктуры спортивно-технологическим оборудованием</w:t>
      </w:r>
      <w:r w:rsidR="00BF07D6" w:rsidRPr="000842D4">
        <w:rPr>
          <w:rFonts w:ascii="Times New Roman" w:hAnsi="Times New Roman"/>
          <w:sz w:val="28"/>
          <w:szCs w:val="28"/>
        </w:rPr>
        <w:t xml:space="preserve"> </w:t>
      </w:r>
    </w:p>
    <w:p w14:paraId="05D3E9C1" w14:textId="77777777" w:rsidR="006E0149" w:rsidRPr="00875CC9" w:rsidRDefault="006E0149" w:rsidP="00875CC9">
      <w:pPr>
        <w:pStyle w:val="ConsPlusNormal"/>
        <w:shd w:val="clear" w:color="auto" w:fill="FFFFFF" w:themeFill="background1"/>
        <w:jc w:val="both"/>
        <w:rPr>
          <w:rFonts w:ascii="Times New Roman" w:hAnsi="Times New Roman" w:cs="Times New Roman"/>
          <w:sz w:val="28"/>
          <w:szCs w:val="28"/>
        </w:rPr>
      </w:pPr>
    </w:p>
    <w:p w14:paraId="2DBB55D3" w14:textId="77777777" w:rsidR="006E0149" w:rsidRPr="00875CC9" w:rsidRDefault="006E0149" w:rsidP="00875CC9">
      <w:pPr>
        <w:pStyle w:val="ConsPlusNormal"/>
        <w:shd w:val="clear" w:color="auto" w:fill="FFFFFF" w:themeFill="background1"/>
        <w:jc w:val="both"/>
        <w:rPr>
          <w:rFonts w:ascii="Times New Roman" w:hAnsi="Times New Roman" w:cs="Times New Roman"/>
          <w:sz w:val="28"/>
          <w:szCs w:val="28"/>
        </w:rPr>
      </w:pPr>
    </w:p>
    <w:p w14:paraId="1A4D9568" w14:textId="2B70B19C" w:rsidR="000763A8" w:rsidRPr="000763A8" w:rsidRDefault="000763A8" w:rsidP="00AA07AC">
      <w:pPr>
        <w:pStyle w:val="ConsPlusNormal"/>
        <w:shd w:val="clear" w:color="auto" w:fill="FFFFFF" w:themeFill="background1"/>
        <w:tabs>
          <w:tab w:val="left" w:pos="1134"/>
        </w:tabs>
        <w:ind w:firstLine="709"/>
        <w:jc w:val="both"/>
        <w:rPr>
          <w:rFonts w:ascii="Times New Roman" w:hAnsi="Times New Roman" w:cs="Times New Roman"/>
          <w:sz w:val="28"/>
          <w:szCs w:val="28"/>
        </w:rPr>
      </w:pPr>
      <w:r w:rsidRPr="000763A8">
        <w:rPr>
          <w:rFonts w:ascii="Times New Roman" w:hAnsi="Times New Roman" w:cs="Times New Roman"/>
          <w:sz w:val="28"/>
          <w:szCs w:val="28"/>
        </w:rPr>
        <w:t>В соответствии со статьей 139 Бюджетного кодекса Российской Федерации</w:t>
      </w:r>
      <w:r w:rsidRPr="00AA07AC">
        <w:rPr>
          <w:rFonts w:ascii="Times New Roman" w:hAnsi="Times New Roman" w:cs="Times New Roman"/>
          <w:sz w:val="28"/>
          <w:szCs w:val="28"/>
        </w:rPr>
        <w:t xml:space="preserve">, Правилами </w:t>
      </w:r>
      <w:r w:rsidR="00875CC9" w:rsidRPr="00AA07AC">
        <w:rPr>
          <w:rFonts w:ascii="Times New Roman" w:hAnsi="Times New Roman" w:cs="Times New Roman"/>
          <w:sz w:val="28"/>
          <w:szCs w:val="28"/>
        </w:rPr>
        <w:t>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w:t>
      </w:r>
      <w:r w:rsidR="00AA07AC" w:rsidRPr="00AA07AC">
        <w:rPr>
          <w:rFonts w:ascii="Times New Roman" w:hAnsi="Times New Roman" w:cs="Times New Roman"/>
          <w:sz w:val="28"/>
          <w:szCs w:val="28"/>
        </w:rPr>
        <w:t xml:space="preserve"> по оснащению объектов спортивной инфраструктуры спортивно-технологическим оборудованием, </w:t>
      </w:r>
      <w:r w:rsidRPr="00AA07AC">
        <w:rPr>
          <w:rFonts w:ascii="Times New Roman" w:hAnsi="Times New Roman" w:cs="Times New Roman"/>
          <w:sz w:val="28"/>
          <w:szCs w:val="28"/>
        </w:rPr>
        <w:t xml:space="preserve">предусмотренными приложением </w:t>
      </w:r>
      <w:r w:rsidR="00875CC9" w:rsidRPr="00AA07AC">
        <w:rPr>
          <w:rFonts w:ascii="Times New Roman" w:hAnsi="Times New Roman" w:cs="Times New Roman"/>
          <w:sz w:val="28"/>
          <w:szCs w:val="28"/>
        </w:rPr>
        <w:t xml:space="preserve">№ </w:t>
      </w:r>
      <w:r w:rsidR="00AA07AC" w:rsidRPr="00AA07AC">
        <w:rPr>
          <w:rFonts w:ascii="Times New Roman" w:hAnsi="Times New Roman" w:cs="Times New Roman"/>
          <w:sz w:val="28"/>
          <w:szCs w:val="28"/>
        </w:rPr>
        <w:t>4</w:t>
      </w:r>
      <w:r w:rsidRPr="00AA07AC">
        <w:rPr>
          <w:rFonts w:ascii="Times New Roman" w:hAnsi="Times New Roman" w:cs="Times New Roman"/>
          <w:sz w:val="28"/>
          <w:szCs w:val="28"/>
        </w:rPr>
        <w:t xml:space="preserve"> к государственной программе Российской Федерации </w:t>
      </w:r>
      <w:r w:rsidR="00875CC9" w:rsidRPr="00AA07AC">
        <w:rPr>
          <w:rFonts w:ascii="Times New Roman" w:hAnsi="Times New Roman" w:cs="Times New Roman"/>
          <w:sz w:val="28"/>
          <w:szCs w:val="28"/>
        </w:rPr>
        <w:t>«</w:t>
      </w:r>
      <w:r w:rsidRPr="00AA07AC">
        <w:rPr>
          <w:rFonts w:ascii="Times New Roman" w:hAnsi="Times New Roman" w:cs="Times New Roman"/>
          <w:sz w:val="28"/>
          <w:szCs w:val="28"/>
        </w:rPr>
        <w:t>Развитие физической культуры и спорта</w:t>
      </w:r>
      <w:r w:rsidR="00875CC9" w:rsidRPr="00AA07AC">
        <w:rPr>
          <w:rFonts w:ascii="Times New Roman" w:hAnsi="Times New Roman" w:cs="Times New Roman"/>
          <w:sz w:val="28"/>
          <w:szCs w:val="28"/>
        </w:rPr>
        <w:t>»</w:t>
      </w:r>
      <w:r w:rsidRPr="00AA07AC">
        <w:rPr>
          <w:rFonts w:ascii="Times New Roman" w:hAnsi="Times New Roman" w:cs="Times New Roman"/>
          <w:sz w:val="28"/>
          <w:szCs w:val="28"/>
        </w:rPr>
        <w:t xml:space="preserve">, утвержденной </w:t>
      </w:r>
      <w:r w:rsidR="00875CC9" w:rsidRPr="00AA07AC">
        <w:rPr>
          <w:rFonts w:ascii="Times New Roman" w:hAnsi="Times New Roman" w:cs="Times New Roman"/>
          <w:sz w:val="28"/>
          <w:szCs w:val="28"/>
        </w:rPr>
        <w:t>п</w:t>
      </w:r>
      <w:r w:rsidRPr="00AA07AC">
        <w:rPr>
          <w:rFonts w:ascii="Times New Roman" w:hAnsi="Times New Roman" w:cs="Times New Roman"/>
          <w:sz w:val="28"/>
          <w:szCs w:val="28"/>
        </w:rPr>
        <w:t xml:space="preserve">остановлением Правительства Российской Федерации от 30.09.2021 </w:t>
      </w:r>
      <w:r w:rsidR="00875CC9" w:rsidRPr="00AA07AC">
        <w:rPr>
          <w:rFonts w:ascii="Times New Roman" w:hAnsi="Times New Roman" w:cs="Times New Roman"/>
          <w:sz w:val="28"/>
          <w:szCs w:val="28"/>
        </w:rPr>
        <w:t>№</w:t>
      </w:r>
      <w:r w:rsidRPr="00AA07AC">
        <w:rPr>
          <w:rFonts w:ascii="Times New Roman" w:hAnsi="Times New Roman" w:cs="Times New Roman"/>
          <w:sz w:val="28"/>
          <w:szCs w:val="28"/>
        </w:rPr>
        <w:t xml:space="preserve"> 1661</w:t>
      </w:r>
      <w:r w:rsidRPr="000763A8">
        <w:rPr>
          <w:rFonts w:ascii="Times New Roman" w:hAnsi="Times New Roman" w:cs="Times New Roman"/>
          <w:sz w:val="28"/>
          <w:szCs w:val="28"/>
        </w:rPr>
        <w:t xml:space="preserve">, государственной программой Еврейской автономной области </w:t>
      </w:r>
      <w:r w:rsidR="00875CC9" w:rsidRPr="00BB4F11">
        <w:rPr>
          <w:rFonts w:ascii="Times New Roman" w:hAnsi="Times New Roman" w:cs="Times New Roman"/>
          <w:sz w:val="28"/>
          <w:szCs w:val="28"/>
        </w:rPr>
        <w:t>«</w:t>
      </w:r>
      <w:r w:rsidRPr="000763A8">
        <w:rPr>
          <w:rFonts w:ascii="Times New Roman" w:hAnsi="Times New Roman" w:cs="Times New Roman"/>
          <w:sz w:val="28"/>
          <w:szCs w:val="28"/>
        </w:rPr>
        <w:t>Развитие физической культуры и спорта в Еврейской автономной области</w:t>
      </w:r>
      <w:r w:rsidR="00875CC9" w:rsidRPr="00BB4F11">
        <w:rPr>
          <w:rFonts w:ascii="Times New Roman" w:hAnsi="Times New Roman" w:cs="Times New Roman"/>
          <w:sz w:val="28"/>
          <w:szCs w:val="28"/>
        </w:rPr>
        <w:t>»</w:t>
      </w:r>
      <w:r w:rsidRPr="000763A8">
        <w:rPr>
          <w:rFonts w:ascii="Times New Roman" w:hAnsi="Times New Roman" w:cs="Times New Roman"/>
          <w:sz w:val="28"/>
          <w:szCs w:val="28"/>
        </w:rPr>
        <w:t xml:space="preserve"> на 2024 </w:t>
      </w:r>
      <w:r w:rsidR="00875CC9" w:rsidRPr="00BB4F11">
        <w:rPr>
          <w:rFonts w:ascii="Times New Roman" w:hAnsi="Times New Roman" w:cs="Times New Roman"/>
          <w:sz w:val="28"/>
          <w:szCs w:val="28"/>
        </w:rPr>
        <w:t>–</w:t>
      </w:r>
      <w:r w:rsidRPr="000763A8">
        <w:rPr>
          <w:rFonts w:ascii="Times New Roman" w:hAnsi="Times New Roman" w:cs="Times New Roman"/>
          <w:sz w:val="28"/>
          <w:szCs w:val="28"/>
        </w:rPr>
        <w:t xml:space="preserve"> 2028 годы, утвержденной постановлением правительства Еврейской автономной области от 21.12.2023 </w:t>
      </w:r>
      <w:r w:rsidR="00875CC9" w:rsidRPr="00BB4F11">
        <w:rPr>
          <w:rFonts w:ascii="Times New Roman" w:hAnsi="Times New Roman" w:cs="Times New Roman"/>
          <w:sz w:val="28"/>
          <w:szCs w:val="28"/>
        </w:rPr>
        <w:t>№</w:t>
      </w:r>
      <w:r w:rsidRPr="000763A8">
        <w:rPr>
          <w:rFonts w:ascii="Times New Roman" w:hAnsi="Times New Roman" w:cs="Times New Roman"/>
          <w:sz w:val="28"/>
          <w:szCs w:val="28"/>
        </w:rPr>
        <w:t xml:space="preserve"> 582-пп, правительство Еврейской автономной области</w:t>
      </w:r>
    </w:p>
    <w:p w14:paraId="326D0549" w14:textId="77777777" w:rsidR="006E0149" w:rsidRPr="00BB4F11" w:rsidRDefault="003F2ED1" w:rsidP="00BB4F11">
      <w:pPr>
        <w:pStyle w:val="ConsPlusNormal"/>
        <w:shd w:val="clear" w:color="auto" w:fill="FFFFFF" w:themeFill="background1"/>
        <w:tabs>
          <w:tab w:val="left" w:pos="1134"/>
        </w:tabs>
        <w:ind w:firstLine="709"/>
        <w:jc w:val="both"/>
        <w:rPr>
          <w:rFonts w:ascii="Times New Roman" w:hAnsi="Times New Roman" w:cs="Times New Roman"/>
          <w:sz w:val="28"/>
          <w:szCs w:val="28"/>
        </w:rPr>
      </w:pPr>
      <w:r w:rsidRPr="00BB4F11">
        <w:rPr>
          <w:rFonts w:ascii="Times New Roman" w:hAnsi="Times New Roman" w:cs="Times New Roman"/>
          <w:sz w:val="28"/>
          <w:szCs w:val="28"/>
        </w:rPr>
        <w:t>ПОСТАНОВЛЯЕТ:</w:t>
      </w:r>
    </w:p>
    <w:p w14:paraId="1A380C17" w14:textId="12C1BBEA" w:rsidR="00875CC9" w:rsidRDefault="00875CC9" w:rsidP="00BB4F11">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sz w:val="28"/>
          <w:szCs w:val="28"/>
          <w:lang w:eastAsia="zh-CN" w:bidi="he-IL"/>
        </w:rPr>
      </w:pPr>
      <w:r w:rsidRPr="00BB4F11">
        <w:rPr>
          <w:rFonts w:ascii="Times New Roman" w:hAnsi="Times New Roman"/>
          <w:sz w:val="28"/>
          <w:szCs w:val="28"/>
          <w:lang w:eastAsia="zh-CN" w:bidi="he-IL"/>
        </w:rPr>
        <w:t>Утвердить прилагаемый Порядок</w:t>
      </w:r>
      <w:r w:rsidR="00BB4F11" w:rsidRPr="00BB4F11">
        <w:rPr>
          <w:rFonts w:ascii="Times New Roman" w:hAnsi="Times New Roman"/>
          <w:sz w:val="28"/>
          <w:szCs w:val="28"/>
          <w:lang w:eastAsia="zh-CN" w:bidi="he-IL"/>
        </w:rPr>
        <w:t xml:space="preserve"> </w:t>
      </w:r>
      <w:r w:rsidR="00AA07AC" w:rsidRPr="00875CC9">
        <w:rPr>
          <w:rFonts w:ascii="Times New Roman" w:hAnsi="Times New Roman"/>
          <w:sz w:val="28"/>
          <w:szCs w:val="28"/>
        </w:rPr>
        <w:t>предоставления и распределения в 2025</w:t>
      </w:r>
      <w:r w:rsidR="00AA07AC">
        <w:rPr>
          <w:rFonts w:ascii="Times New Roman" w:hAnsi="Times New Roman"/>
          <w:sz w:val="28"/>
          <w:szCs w:val="28"/>
        </w:rPr>
        <w:t xml:space="preserve"> – 2027</w:t>
      </w:r>
      <w:r w:rsidR="00AA07AC" w:rsidRPr="00875CC9">
        <w:rPr>
          <w:rFonts w:ascii="Times New Roman" w:hAnsi="Times New Roman"/>
          <w:sz w:val="28"/>
          <w:szCs w:val="28"/>
        </w:rPr>
        <w:t xml:space="preserve"> год</w:t>
      </w:r>
      <w:r w:rsidR="00AA07AC">
        <w:rPr>
          <w:rFonts w:ascii="Times New Roman" w:hAnsi="Times New Roman"/>
          <w:sz w:val="28"/>
          <w:szCs w:val="28"/>
        </w:rPr>
        <w:t>ах</w:t>
      </w:r>
      <w:r w:rsidR="00AA07AC" w:rsidRPr="00875CC9">
        <w:rPr>
          <w:rFonts w:ascii="Times New Roman" w:hAnsi="Times New Roman"/>
          <w:sz w:val="28"/>
          <w:szCs w:val="28"/>
        </w:rPr>
        <w:t xml:space="preserve"> субсидий из областного </w:t>
      </w:r>
      <w:r w:rsidR="00AA07AC" w:rsidRPr="000842D4">
        <w:rPr>
          <w:rFonts w:ascii="Times New Roman" w:hAnsi="Times New Roman"/>
          <w:sz w:val="28"/>
          <w:szCs w:val="28"/>
        </w:rPr>
        <w:t>бюджета за счет средств федерального и областного бюджетов бюджетам муниципальных образований Еврейской автономной области на оснащение объектов спортивной инфраструктуры спортивно-технологическим оборудованием</w:t>
      </w:r>
      <w:r w:rsidRPr="00BB4F11">
        <w:rPr>
          <w:rFonts w:ascii="Times New Roman" w:hAnsi="Times New Roman"/>
          <w:sz w:val="28"/>
          <w:szCs w:val="28"/>
          <w:lang w:eastAsia="zh-CN" w:bidi="he-IL"/>
        </w:rPr>
        <w:t>.</w:t>
      </w:r>
    </w:p>
    <w:p w14:paraId="05EEACBD" w14:textId="77777777" w:rsidR="009356BC" w:rsidRDefault="009356BC" w:rsidP="009356BC">
      <w:pPr>
        <w:tabs>
          <w:tab w:val="left" w:pos="1134"/>
        </w:tabs>
        <w:autoSpaceDE w:val="0"/>
        <w:autoSpaceDN w:val="0"/>
        <w:adjustRightInd w:val="0"/>
        <w:spacing w:after="0" w:line="240" w:lineRule="auto"/>
        <w:jc w:val="both"/>
        <w:rPr>
          <w:rFonts w:ascii="Times New Roman" w:hAnsi="Times New Roman"/>
          <w:sz w:val="28"/>
          <w:szCs w:val="28"/>
          <w:lang w:eastAsia="zh-CN" w:bidi="he-IL"/>
        </w:rPr>
      </w:pPr>
    </w:p>
    <w:p w14:paraId="23487CB1" w14:textId="77777777" w:rsidR="009356BC" w:rsidRDefault="009356BC" w:rsidP="009356BC">
      <w:pPr>
        <w:tabs>
          <w:tab w:val="left" w:pos="1134"/>
        </w:tabs>
        <w:autoSpaceDE w:val="0"/>
        <w:autoSpaceDN w:val="0"/>
        <w:adjustRightInd w:val="0"/>
        <w:spacing w:after="0" w:line="240" w:lineRule="auto"/>
        <w:jc w:val="both"/>
        <w:rPr>
          <w:rFonts w:ascii="Times New Roman" w:hAnsi="Times New Roman"/>
          <w:sz w:val="28"/>
          <w:szCs w:val="28"/>
          <w:lang w:eastAsia="zh-CN" w:bidi="he-IL"/>
        </w:rPr>
      </w:pPr>
    </w:p>
    <w:p w14:paraId="571E8057" w14:textId="77777777" w:rsidR="00AA07AC" w:rsidRDefault="00AA07AC" w:rsidP="009356BC">
      <w:pPr>
        <w:tabs>
          <w:tab w:val="left" w:pos="1134"/>
        </w:tabs>
        <w:autoSpaceDE w:val="0"/>
        <w:autoSpaceDN w:val="0"/>
        <w:adjustRightInd w:val="0"/>
        <w:spacing w:after="0" w:line="240" w:lineRule="auto"/>
        <w:jc w:val="both"/>
        <w:rPr>
          <w:rFonts w:ascii="Times New Roman" w:hAnsi="Times New Roman"/>
          <w:sz w:val="28"/>
          <w:szCs w:val="28"/>
          <w:lang w:eastAsia="zh-CN" w:bidi="he-IL"/>
        </w:rPr>
      </w:pPr>
    </w:p>
    <w:p w14:paraId="06F6C4BB" w14:textId="77777777" w:rsidR="009356BC" w:rsidRDefault="009356BC" w:rsidP="009356BC">
      <w:pPr>
        <w:tabs>
          <w:tab w:val="left" w:pos="1134"/>
        </w:tabs>
        <w:autoSpaceDE w:val="0"/>
        <w:autoSpaceDN w:val="0"/>
        <w:adjustRightInd w:val="0"/>
        <w:spacing w:after="0" w:line="240" w:lineRule="auto"/>
        <w:jc w:val="both"/>
        <w:rPr>
          <w:rFonts w:ascii="Times New Roman" w:hAnsi="Times New Roman"/>
          <w:sz w:val="28"/>
          <w:szCs w:val="28"/>
          <w:lang w:eastAsia="zh-CN" w:bidi="he-IL"/>
        </w:rPr>
      </w:pPr>
    </w:p>
    <w:p w14:paraId="654D9846" w14:textId="77777777" w:rsidR="009356BC" w:rsidRPr="009356BC" w:rsidRDefault="009356BC" w:rsidP="009356BC">
      <w:pPr>
        <w:tabs>
          <w:tab w:val="left" w:pos="1134"/>
        </w:tabs>
        <w:autoSpaceDE w:val="0"/>
        <w:autoSpaceDN w:val="0"/>
        <w:adjustRightInd w:val="0"/>
        <w:spacing w:after="0" w:line="240" w:lineRule="auto"/>
        <w:jc w:val="both"/>
        <w:rPr>
          <w:rFonts w:ascii="Times New Roman" w:hAnsi="Times New Roman"/>
          <w:sz w:val="28"/>
          <w:szCs w:val="28"/>
          <w:lang w:eastAsia="zh-CN" w:bidi="he-IL"/>
        </w:rPr>
      </w:pPr>
    </w:p>
    <w:p w14:paraId="3F62E5B1" w14:textId="33822E97" w:rsidR="00875CC9" w:rsidRPr="00BB4F11" w:rsidRDefault="00875CC9" w:rsidP="00BB4F11">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sz w:val="28"/>
          <w:szCs w:val="28"/>
          <w:lang w:eastAsia="zh-CN" w:bidi="he-IL"/>
        </w:rPr>
      </w:pPr>
      <w:r w:rsidRPr="00BB4F11">
        <w:rPr>
          <w:rFonts w:ascii="Times New Roman" w:hAnsi="Times New Roman"/>
          <w:sz w:val="28"/>
          <w:szCs w:val="28"/>
          <w:lang w:eastAsia="zh-CN" w:bidi="he-IL"/>
        </w:rPr>
        <w:lastRenderedPageBreak/>
        <w:t>Настоящее постановление вступает в силу со дня его подписания.</w:t>
      </w:r>
    </w:p>
    <w:p w14:paraId="5F6F74EB" w14:textId="77777777" w:rsidR="00875CC9" w:rsidRPr="00BB4F11" w:rsidRDefault="00875CC9" w:rsidP="00BB4F11">
      <w:pPr>
        <w:pStyle w:val="a3"/>
        <w:tabs>
          <w:tab w:val="left" w:pos="1134"/>
        </w:tabs>
        <w:autoSpaceDE w:val="0"/>
        <w:autoSpaceDN w:val="0"/>
        <w:adjustRightInd w:val="0"/>
        <w:spacing w:after="0" w:line="240" w:lineRule="auto"/>
        <w:ind w:left="0"/>
        <w:jc w:val="both"/>
        <w:rPr>
          <w:rFonts w:ascii="Times New Roman" w:hAnsi="Times New Roman"/>
          <w:sz w:val="28"/>
          <w:szCs w:val="28"/>
          <w:lang w:eastAsia="zh-CN" w:bidi="he-IL"/>
        </w:rPr>
      </w:pPr>
    </w:p>
    <w:p w14:paraId="198928D2" w14:textId="77777777" w:rsidR="00BB6A75" w:rsidRPr="00BB4F11" w:rsidRDefault="00BB6A75" w:rsidP="00BB4F11">
      <w:pPr>
        <w:widowControl w:val="0"/>
        <w:shd w:val="clear" w:color="auto" w:fill="FFFFFF" w:themeFill="background1"/>
        <w:spacing w:after="0" w:line="240" w:lineRule="auto"/>
        <w:jc w:val="both"/>
        <w:rPr>
          <w:rFonts w:ascii="Times New Roman" w:hAnsi="Times New Roman"/>
          <w:sz w:val="28"/>
          <w:szCs w:val="28"/>
          <w:lang w:eastAsia="ru-RU"/>
        </w:rPr>
      </w:pPr>
    </w:p>
    <w:p w14:paraId="2CFD0F34" w14:textId="77777777" w:rsidR="00BB4F11" w:rsidRPr="00BB4F11" w:rsidRDefault="00BB4F11" w:rsidP="00BB4F11">
      <w:pPr>
        <w:widowControl w:val="0"/>
        <w:shd w:val="clear" w:color="auto" w:fill="FFFFFF" w:themeFill="background1"/>
        <w:spacing w:after="0" w:line="240" w:lineRule="auto"/>
        <w:jc w:val="both"/>
        <w:rPr>
          <w:rFonts w:ascii="Times New Roman" w:hAnsi="Times New Roman"/>
          <w:sz w:val="28"/>
          <w:szCs w:val="28"/>
          <w:lang w:eastAsia="ru-RU"/>
        </w:rPr>
      </w:pPr>
    </w:p>
    <w:p w14:paraId="42A108C0" w14:textId="77777777" w:rsidR="00BB4F11" w:rsidRPr="00BB4F11" w:rsidRDefault="00BB4F11" w:rsidP="00BB4F11">
      <w:pPr>
        <w:spacing w:after="0" w:line="240" w:lineRule="auto"/>
        <w:jc w:val="both"/>
        <w:rPr>
          <w:rFonts w:ascii="Times New Roman" w:hAnsi="Times New Roman"/>
          <w:bCs/>
          <w:sz w:val="28"/>
          <w:szCs w:val="28"/>
        </w:rPr>
      </w:pPr>
      <w:r w:rsidRPr="00BB4F11">
        <w:rPr>
          <w:rFonts w:ascii="Times New Roman" w:hAnsi="Times New Roman"/>
          <w:bCs/>
          <w:sz w:val="28"/>
          <w:szCs w:val="28"/>
        </w:rPr>
        <w:t>Исполняющий обязанности</w:t>
      </w:r>
    </w:p>
    <w:p w14:paraId="36D9868A" w14:textId="77777777" w:rsidR="00BB4F11" w:rsidRDefault="00BB4F11" w:rsidP="00BB4F11">
      <w:pPr>
        <w:spacing w:after="0" w:line="240" w:lineRule="auto"/>
        <w:jc w:val="both"/>
        <w:rPr>
          <w:rFonts w:ascii="Times New Roman" w:hAnsi="Times New Roman"/>
          <w:bCs/>
          <w:sz w:val="28"/>
          <w:szCs w:val="28"/>
        </w:rPr>
      </w:pPr>
      <w:r w:rsidRPr="00BB4F11">
        <w:rPr>
          <w:rFonts w:ascii="Times New Roman" w:hAnsi="Times New Roman"/>
          <w:bCs/>
          <w:sz w:val="28"/>
          <w:szCs w:val="28"/>
        </w:rPr>
        <w:t>председателя правительства области                                                      И.О. Чагаев</w:t>
      </w:r>
    </w:p>
    <w:p w14:paraId="43D4952D" w14:textId="77777777" w:rsidR="00BB4F11" w:rsidRDefault="00BB4F11" w:rsidP="00BB4F11">
      <w:pPr>
        <w:spacing w:after="0" w:line="240" w:lineRule="auto"/>
        <w:jc w:val="both"/>
        <w:rPr>
          <w:rFonts w:ascii="Times New Roman" w:hAnsi="Times New Roman"/>
          <w:bCs/>
          <w:sz w:val="28"/>
          <w:szCs w:val="28"/>
        </w:rPr>
      </w:pPr>
    </w:p>
    <w:p w14:paraId="3AEDFE1E" w14:textId="77777777" w:rsidR="00BB4F11" w:rsidRPr="00BB4F11" w:rsidRDefault="00BB4F11" w:rsidP="00BB4F11">
      <w:pPr>
        <w:spacing w:after="0" w:line="240" w:lineRule="auto"/>
        <w:jc w:val="both"/>
        <w:rPr>
          <w:rFonts w:ascii="Times New Roman" w:hAnsi="Times New Roman"/>
          <w:bCs/>
          <w:sz w:val="28"/>
          <w:szCs w:val="28"/>
        </w:rPr>
      </w:pPr>
    </w:p>
    <w:p w14:paraId="7B70524A" w14:textId="77777777" w:rsidR="00BB4F11" w:rsidRPr="00BB4F11" w:rsidRDefault="00BB4F11" w:rsidP="00BB4F11">
      <w:pPr>
        <w:spacing w:after="0" w:line="240" w:lineRule="auto"/>
        <w:jc w:val="both"/>
        <w:rPr>
          <w:rFonts w:ascii="Times New Roman" w:hAnsi="Times New Roman"/>
          <w:bCs/>
          <w:sz w:val="28"/>
          <w:szCs w:val="28"/>
        </w:rPr>
      </w:pPr>
    </w:p>
    <w:p w14:paraId="59AE775D" w14:textId="77777777" w:rsidR="00BB4F11" w:rsidRPr="00BB4F11" w:rsidRDefault="00BB4F11" w:rsidP="00BB4F11">
      <w:pPr>
        <w:spacing w:after="0" w:line="240" w:lineRule="auto"/>
        <w:ind w:firstLine="709"/>
        <w:jc w:val="both"/>
        <w:rPr>
          <w:rFonts w:ascii="Times New Roman" w:hAnsi="Times New Roman"/>
          <w:bCs/>
          <w:color w:val="000000" w:themeColor="text1"/>
          <w:sz w:val="28"/>
          <w:szCs w:val="28"/>
        </w:rPr>
      </w:pPr>
    </w:p>
    <w:p w14:paraId="152605E7" w14:textId="77777777" w:rsidR="00BB4F11" w:rsidRPr="00BB4F11" w:rsidRDefault="00BB4F11" w:rsidP="00BB4F11">
      <w:pPr>
        <w:spacing w:after="0" w:line="240" w:lineRule="auto"/>
        <w:ind w:firstLine="709"/>
        <w:jc w:val="both"/>
        <w:rPr>
          <w:rFonts w:ascii="Times New Roman" w:hAnsi="Times New Roman"/>
          <w:bCs/>
          <w:color w:val="000000" w:themeColor="text1"/>
          <w:sz w:val="28"/>
          <w:szCs w:val="28"/>
        </w:rPr>
      </w:pPr>
    </w:p>
    <w:p w14:paraId="6EBD1D99" w14:textId="77777777" w:rsidR="00BB4F11" w:rsidRPr="00BB4F11" w:rsidRDefault="00BB4F11" w:rsidP="00BB4F11">
      <w:pPr>
        <w:spacing w:after="0" w:line="240" w:lineRule="auto"/>
        <w:ind w:firstLine="709"/>
        <w:jc w:val="both"/>
        <w:rPr>
          <w:rFonts w:ascii="Times New Roman" w:hAnsi="Times New Roman"/>
          <w:bCs/>
          <w:color w:val="000000" w:themeColor="text1"/>
          <w:sz w:val="28"/>
          <w:szCs w:val="28"/>
        </w:rPr>
      </w:pPr>
    </w:p>
    <w:p w14:paraId="682556A3" w14:textId="77777777" w:rsidR="00BB4F11" w:rsidRPr="00BB4F11" w:rsidRDefault="00BB4F11" w:rsidP="00BB4F11">
      <w:pPr>
        <w:spacing w:after="0" w:line="240" w:lineRule="auto"/>
        <w:ind w:firstLine="709"/>
        <w:jc w:val="both"/>
        <w:rPr>
          <w:rFonts w:ascii="Times New Roman" w:hAnsi="Times New Roman"/>
          <w:bCs/>
          <w:color w:val="000000" w:themeColor="text1"/>
          <w:sz w:val="28"/>
          <w:szCs w:val="28"/>
        </w:rPr>
        <w:sectPr w:rsidR="00BB4F11" w:rsidRPr="00BB4F11" w:rsidSect="00BB4F11">
          <w:headerReference w:type="default" r:id="rId8"/>
          <w:pgSz w:w="11907" w:h="16840"/>
          <w:pgMar w:top="1134" w:right="851" w:bottom="1134" w:left="1701" w:header="709" w:footer="709" w:gutter="0"/>
          <w:cols w:space="720"/>
          <w:titlePg/>
          <w:docGrid w:linePitch="360"/>
        </w:sectPr>
      </w:pPr>
    </w:p>
    <w:p w14:paraId="163F3AA8" w14:textId="3603A6B8" w:rsidR="008952F3" w:rsidRPr="008952F3" w:rsidRDefault="008952F3" w:rsidP="0000510B">
      <w:pPr>
        <w:spacing w:after="0" w:line="240" w:lineRule="auto"/>
        <w:ind w:left="5528"/>
        <w:rPr>
          <w:rFonts w:ascii="Times New Roman" w:hAnsi="Times New Roman"/>
          <w:sz w:val="28"/>
          <w:szCs w:val="28"/>
        </w:rPr>
      </w:pPr>
      <w:r w:rsidRPr="008952F3">
        <w:rPr>
          <w:rFonts w:ascii="Times New Roman" w:hAnsi="Times New Roman"/>
          <w:sz w:val="28"/>
          <w:szCs w:val="28"/>
        </w:rPr>
        <w:lastRenderedPageBreak/>
        <w:t xml:space="preserve">УТВЕРЖДЕН </w:t>
      </w:r>
    </w:p>
    <w:p w14:paraId="12B9EAB8" w14:textId="77777777" w:rsidR="008952F3" w:rsidRPr="008952F3" w:rsidRDefault="008952F3" w:rsidP="0000510B">
      <w:pPr>
        <w:spacing w:after="0" w:line="240" w:lineRule="auto"/>
        <w:ind w:left="5528"/>
        <w:rPr>
          <w:rFonts w:ascii="Times New Roman" w:hAnsi="Times New Roman"/>
          <w:sz w:val="28"/>
          <w:szCs w:val="28"/>
        </w:rPr>
      </w:pPr>
    </w:p>
    <w:p w14:paraId="016E445A" w14:textId="77777777" w:rsidR="008952F3" w:rsidRPr="008952F3" w:rsidRDefault="008952F3" w:rsidP="0000510B">
      <w:pPr>
        <w:spacing w:after="0" w:line="240" w:lineRule="auto"/>
        <w:ind w:left="5528"/>
        <w:rPr>
          <w:rFonts w:ascii="Times New Roman" w:hAnsi="Times New Roman"/>
          <w:sz w:val="28"/>
          <w:szCs w:val="28"/>
        </w:rPr>
      </w:pPr>
      <w:r w:rsidRPr="008952F3">
        <w:rPr>
          <w:rFonts w:ascii="Times New Roman" w:hAnsi="Times New Roman"/>
          <w:sz w:val="28"/>
          <w:szCs w:val="28"/>
        </w:rPr>
        <w:t xml:space="preserve">постановлением правительства </w:t>
      </w:r>
    </w:p>
    <w:p w14:paraId="7E40EA50" w14:textId="77777777" w:rsidR="008952F3" w:rsidRPr="008952F3" w:rsidRDefault="008952F3" w:rsidP="0000510B">
      <w:pPr>
        <w:spacing w:after="0" w:line="240" w:lineRule="auto"/>
        <w:ind w:left="5528"/>
        <w:rPr>
          <w:rFonts w:ascii="Times New Roman" w:hAnsi="Times New Roman"/>
          <w:sz w:val="28"/>
          <w:szCs w:val="28"/>
        </w:rPr>
      </w:pPr>
      <w:r w:rsidRPr="008952F3">
        <w:rPr>
          <w:rFonts w:ascii="Times New Roman" w:hAnsi="Times New Roman"/>
          <w:sz w:val="28"/>
          <w:szCs w:val="28"/>
        </w:rPr>
        <w:t xml:space="preserve">Еврейской автономной области </w:t>
      </w:r>
    </w:p>
    <w:p w14:paraId="1B69F30E" w14:textId="77777777" w:rsidR="008952F3" w:rsidRPr="008952F3" w:rsidRDefault="008952F3" w:rsidP="0000510B">
      <w:pPr>
        <w:spacing w:after="0" w:line="240" w:lineRule="auto"/>
        <w:ind w:left="5528"/>
        <w:rPr>
          <w:rFonts w:ascii="Times New Roman" w:hAnsi="Times New Roman"/>
          <w:bCs/>
          <w:color w:val="000000" w:themeColor="text1"/>
          <w:sz w:val="28"/>
          <w:szCs w:val="28"/>
        </w:rPr>
      </w:pPr>
      <w:r w:rsidRPr="008952F3">
        <w:rPr>
          <w:rFonts w:ascii="Times New Roman" w:hAnsi="Times New Roman"/>
          <w:sz w:val="28"/>
          <w:szCs w:val="28"/>
        </w:rPr>
        <w:t>от _______ № _______</w:t>
      </w:r>
    </w:p>
    <w:p w14:paraId="4A9E25FE" w14:textId="77777777" w:rsidR="008952F3" w:rsidRPr="0000510B" w:rsidRDefault="008952F3" w:rsidP="0000510B">
      <w:pPr>
        <w:spacing w:after="0" w:line="240" w:lineRule="auto"/>
        <w:ind w:firstLine="709"/>
        <w:jc w:val="center"/>
        <w:rPr>
          <w:rFonts w:ascii="Times New Roman" w:hAnsi="Times New Roman"/>
          <w:sz w:val="28"/>
          <w:szCs w:val="28"/>
        </w:rPr>
      </w:pPr>
    </w:p>
    <w:p w14:paraId="30246D2C" w14:textId="77777777" w:rsidR="008952F3" w:rsidRPr="0000510B" w:rsidRDefault="008952F3" w:rsidP="0000510B">
      <w:pPr>
        <w:spacing w:after="0" w:line="240" w:lineRule="auto"/>
        <w:ind w:firstLine="709"/>
        <w:jc w:val="center"/>
        <w:rPr>
          <w:rFonts w:ascii="Times New Roman" w:hAnsi="Times New Roman"/>
          <w:sz w:val="28"/>
          <w:szCs w:val="28"/>
        </w:rPr>
      </w:pPr>
    </w:p>
    <w:p w14:paraId="000B15D6" w14:textId="4DDC78CE" w:rsidR="00BB4F11" w:rsidRPr="0000510B" w:rsidRDefault="0000510B" w:rsidP="0000510B">
      <w:pPr>
        <w:spacing w:after="0" w:line="240" w:lineRule="auto"/>
        <w:jc w:val="center"/>
        <w:rPr>
          <w:rFonts w:ascii="Times New Roman" w:hAnsi="Times New Roman"/>
          <w:sz w:val="28"/>
          <w:szCs w:val="28"/>
        </w:rPr>
      </w:pPr>
      <w:r w:rsidRPr="00BB4F11">
        <w:rPr>
          <w:rFonts w:ascii="Times New Roman" w:hAnsi="Times New Roman"/>
          <w:sz w:val="28"/>
          <w:szCs w:val="28"/>
          <w:lang w:eastAsia="zh-CN" w:bidi="he-IL"/>
        </w:rPr>
        <w:t xml:space="preserve">Порядок </w:t>
      </w:r>
      <w:r w:rsidR="009E1FD2" w:rsidRPr="00875CC9">
        <w:rPr>
          <w:rFonts w:ascii="Times New Roman" w:hAnsi="Times New Roman"/>
          <w:sz w:val="28"/>
          <w:szCs w:val="28"/>
        </w:rPr>
        <w:t>предоставления и распределения в 2025</w:t>
      </w:r>
      <w:r w:rsidR="009E1FD2">
        <w:rPr>
          <w:rFonts w:ascii="Times New Roman" w:hAnsi="Times New Roman"/>
          <w:sz w:val="28"/>
          <w:szCs w:val="28"/>
        </w:rPr>
        <w:t xml:space="preserve"> – 2027</w:t>
      </w:r>
      <w:r w:rsidR="009E1FD2" w:rsidRPr="00875CC9">
        <w:rPr>
          <w:rFonts w:ascii="Times New Roman" w:hAnsi="Times New Roman"/>
          <w:sz w:val="28"/>
          <w:szCs w:val="28"/>
        </w:rPr>
        <w:t xml:space="preserve"> год</w:t>
      </w:r>
      <w:r w:rsidR="009E1FD2">
        <w:rPr>
          <w:rFonts w:ascii="Times New Roman" w:hAnsi="Times New Roman"/>
          <w:sz w:val="28"/>
          <w:szCs w:val="28"/>
        </w:rPr>
        <w:t>ах</w:t>
      </w:r>
      <w:r w:rsidR="009E1FD2" w:rsidRPr="00875CC9">
        <w:rPr>
          <w:rFonts w:ascii="Times New Roman" w:hAnsi="Times New Roman"/>
          <w:sz w:val="28"/>
          <w:szCs w:val="28"/>
        </w:rPr>
        <w:t xml:space="preserve"> субсидий из областного </w:t>
      </w:r>
      <w:r w:rsidR="009E1FD2" w:rsidRPr="000842D4">
        <w:rPr>
          <w:rFonts w:ascii="Times New Roman" w:hAnsi="Times New Roman"/>
          <w:sz w:val="28"/>
          <w:szCs w:val="28"/>
        </w:rPr>
        <w:t>бюджета за счет средств федерального и областного бюджетов бюджетам муниципальных образований Еврейской автономной области на оснащение объектов спортивной инфраструктуры спортивно-технологическим оборудованием</w:t>
      </w:r>
    </w:p>
    <w:p w14:paraId="445159EE" w14:textId="77777777" w:rsidR="00BB4F11" w:rsidRPr="0000510B" w:rsidRDefault="00BB4F11" w:rsidP="0000510B">
      <w:pPr>
        <w:spacing w:after="0" w:line="240" w:lineRule="auto"/>
        <w:ind w:firstLine="709"/>
        <w:jc w:val="center"/>
        <w:rPr>
          <w:rFonts w:ascii="Times New Roman" w:hAnsi="Times New Roman"/>
          <w:sz w:val="28"/>
          <w:szCs w:val="28"/>
        </w:rPr>
      </w:pPr>
    </w:p>
    <w:p w14:paraId="35D1278B" w14:textId="2F39EEB3" w:rsidR="0000510B" w:rsidRPr="00C231AF" w:rsidRDefault="0000510B" w:rsidP="005E1219">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 xml:space="preserve">1. Настоящий Порядок </w:t>
      </w:r>
      <w:r w:rsidR="009E1FD2" w:rsidRPr="00875CC9">
        <w:rPr>
          <w:rFonts w:ascii="Times New Roman" w:hAnsi="Times New Roman"/>
          <w:sz w:val="28"/>
          <w:szCs w:val="28"/>
        </w:rPr>
        <w:t>предоставления и распределения в 2025</w:t>
      </w:r>
      <w:r w:rsidR="009E1FD2">
        <w:rPr>
          <w:rFonts w:ascii="Times New Roman" w:hAnsi="Times New Roman"/>
          <w:sz w:val="28"/>
          <w:szCs w:val="28"/>
        </w:rPr>
        <w:t xml:space="preserve"> – 2027</w:t>
      </w:r>
      <w:r w:rsidR="009E1FD2" w:rsidRPr="00875CC9">
        <w:rPr>
          <w:rFonts w:ascii="Times New Roman" w:hAnsi="Times New Roman"/>
          <w:sz w:val="28"/>
          <w:szCs w:val="28"/>
        </w:rPr>
        <w:t xml:space="preserve"> год</w:t>
      </w:r>
      <w:r w:rsidR="009E1FD2">
        <w:rPr>
          <w:rFonts w:ascii="Times New Roman" w:hAnsi="Times New Roman"/>
          <w:sz w:val="28"/>
          <w:szCs w:val="28"/>
        </w:rPr>
        <w:t>ах</w:t>
      </w:r>
      <w:r w:rsidR="009E1FD2" w:rsidRPr="00875CC9">
        <w:rPr>
          <w:rFonts w:ascii="Times New Roman" w:hAnsi="Times New Roman"/>
          <w:sz w:val="28"/>
          <w:szCs w:val="28"/>
        </w:rPr>
        <w:t xml:space="preserve"> субсидий из областного </w:t>
      </w:r>
      <w:r w:rsidR="009E1FD2" w:rsidRPr="000842D4">
        <w:rPr>
          <w:rFonts w:ascii="Times New Roman" w:hAnsi="Times New Roman"/>
          <w:sz w:val="28"/>
          <w:szCs w:val="28"/>
        </w:rPr>
        <w:t>бюджета за счет средств федерального и областного бюджетов бюджетам муниципальных образований Еврейской автономной области на оснащение объектов спортивной инфраструктуры спортивно-технологическим оборудованием</w:t>
      </w:r>
      <w:r w:rsidRPr="0000510B">
        <w:rPr>
          <w:rFonts w:ascii="Times New Roman" w:hAnsi="Times New Roman"/>
          <w:bCs/>
          <w:sz w:val="28"/>
          <w:szCs w:val="28"/>
        </w:rPr>
        <w:t xml:space="preserve"> (далее </w:t>
      </w:r>
      <w:r>
        <w:rPr>
          <w:rFonts w:ascii="Times New Roman" w:hAnsi="Times New Roman"/>
          <w:bCs/>
          <w:sz w:val="28"/>
          <w:szCs w:val="28"/>
        </w:rPr>
        <w:t>–</w:t>
      </w:r>
      <w:r w:rsidRPr="0000510B">
        <w:rPr>
          <w:rFonts w:ascii="Times New Roman" w:hAnsi="Times New Roman"/>
          <w:bCs/>
          <w:sz w:val="28"/>
          <w:szCs w:val="28"/>
        </w:rPr>
        <w:t xml:space="preserve"> Порядок) устанавливает цели, условия и порядок предоставления и распределения в 2025</w:t>
      </w:r>
      <w:r w:rsidR="009E1FD2">
        <w:rPr>
          <w:rFonts w:ascii="Times New Roman" w:hAnsi="Times New Roman"/>
          <w:bCs/>
          <w:sz w:val="28"/>
          <w:szCs w:val="28"/>
        </w:rPr>
        <w:t xml:space="preserve"> – 2027 </w:t>
      </w:r>
      <w:r w:rsidRPr="0000510B">
        <w:rPr>
          <w:rFonts w:ascii="Times New Roman" w:hAnsi="Times New Roman"/>
          <w:bCs/>
          <w:sz w:val="28"/>
          <w:szCs w:val="28"/>
        </w:rPr>
        <w:t>год</w:t>
      </w:r>
      <w:r w:rsidR="009E1FD2">
        <w:rPr>
          <w:rFonts w:ascii="Times New Roman" w:hAnsi="Times New Roman"/>
          <w:bCs/>
          <w:sz w:val="28"/>
          <w:szCs w:val="28"/>
        </w:rPr>
        <w:t>ах</w:t>
      </w:r>
      <w:r w:rsidRPr="0000510B">
        <w:rPr>
          <w:rFonts w:ascii="Times New Roman" w:hAnsi="Times New Roman"/>
          <w:bCs/>
          <w:sz w:val="28"/>
          <w:szCs w:val="28"/>
        </w:rPr>
        <w:t xml:space="preserve"> субсидий из областного бюджета за счет средств федерального и областного бюджетов бюджетам муниципальных образований Еврейской автономной области </w:t>
      </w:r>
      <w:r w:rsidR="001B0E51" w:rsidRPr="00BB4F11">
        <w:rPr>
          <w:rFonts w:ascii="Times New Roman" w:hAnsi="Times New Roman"/>
          <w:sz w:val="28"/>
          <w:szCs w:val="28"/>
        </w:rPr>
        <w:t xml:space="preserve">на </w:t>
      </w:r>
      <w:r w:rsidR="009E1FD2" w:rsidRPr="000842D4">
        <w:rPr>
          <w:rFonts w:ascii="Times New Roman" w:hAnsi="Times New Roman"/>
          <w:sz w:val="28"/>
          <w:szCs w:val="28"/>
        </w:rPr>
        <w:t>оснащение объектов спортивной инфраструктуры спортивно-технологическим оборудованием</w:t>
      </w:r>
      <w:r w:rsidR="009E1FD2" w:rsidRPr="0000510B">
        <w:rPr>
          <w:rFonts w:ascii="Times New Roman" w:hAnsi="Times New Roman"/>
          <w:bCs/>
          <w:sz w:val="28"/>
          <w:szCs w:val="28"/>
        </w:rPr>
        <w:t xml:space="preserve"> </w:t>
      </w:r>
      <w:r w:rsidRPr="0000510B">
        <w:rPr>
          <w:rFonts w:ascii="Times New Roman" w:hAnsi="Times New Roman"/>
          <w:bCs/>
          <w:sz w:val="28"/>
          <w:szCs w:val="28"/>
        </w:rPr>
        <w:t xml:space="preserve">(далее </w:t>
      </w:r>
      <w:r w:rsidR="001B0E51">
        <w:rPr>
          <w:rFonts w:ascii="Times New Roman" w:hAnsi="Times New Roman"/>
          <w:bCs/>
          <w:sz w:val="28"/>
          <w:szCs w:val="28"/>
        </w:rPr>
        <w:t>–</w:t>
      </w:r>
      <w:r w:rsidRPr="0000510B">
        <w:rPr>
          <w:rFonts w:ascii="Times New Roman" w:hAnsi="Times New Roman"/>
          <w:bCs/>
          <w:sz w:val="28"/>
          <w:szCs w:val="28"/>
        </w:rPr>
        <w:t xml:space="preserve"> субсидия)</w:t>
      </w:r>
      <w:r w:rsidRPr="00C231AF">
        <w:rPr>
          <w:rFonts w:ascii="Times New Roman" w:hAnsi="Times New Roman"/>
          <w:bCs/>
          <w:sz w:val="28"/>
          <w:szCs w:val="28"/>
        </w:rPr>
        <w:t>.</w:t>
      </w:r>
    </w:p>
    <w:p w14:paraId="5D87E2F1" w14:textId="0761B07A" w:rsidR="0000510B" w:rsidRPr="00C231AF" w:rsidRDefault="0000510B" w:rsidP="00C231AF">
      <w:pPr>
        <w:spacing w:after="0" w:line="240" w:lineRule="auto"/>
        <w:ind w:firstLine="709"/>
        <w:jc w:val="both"/>
        <w:rPr>
          <w:rFonts w:ascii="Times New Roman" w:hAnsi="Times New Roman"/>
          <w:bCs/>
          <w:sz w:val="28"/>
          <w:szCs w:val="28"/>
        </w:rPr>
      </w:pPr>
      <w:r w:rsidRPr="00C231AF">
        <w:rPr>
          <w:rFonts w:ascii="Times New Roman" w:hAnsi="Times New Roman"/>
          <w:bCs/>
          <w:sz w:val="28"/>
          <w:szCs w:val="28"/>
        </w:rPr>
        <w:t xml:space="preserve">2. Субсидия имеет целевое назначение и не может быть использована муниципальным образованием Еврейской автономной области (далее </w:t>
      </w:r>
      <w:r w:rsidR="001B0E51" w:rsidRPr="00C231AF">
        <w:rPr>
          <w:rFonts w:ascii="Times New Roman" w:hAnsi="Times New Roman"/>
          <w:bCs/>
          <w:sz w:val="28"/>
          <w:szCs w:val="28"/>
        </w:rPr>
        <w:t>–</w:t>
      </w:r>
      <w:r w:rsidRPr="00C231AF">
        <w:rPr>
          <w:rFonts w:ascii="Times New Roman" w:hAnsi="Times New Roman"/>
          <w:bCs/>
          <w:sz w:val="28"/>
          <w:szCs w:val="28"/>
        </w:rPr>
        <w:t xml:space="preserve"> область) на иные цели.</w:t>
      </w:r>
    </w:p>
    <w:p w14:paraId="79850DE5" w14:textId="77777777" w:rsidR="005E1219" w:rsidRPr="005E1219" w:rsidRDefault="0000510B" w:rsidP="005E1219">
      <w:pPr>
        <w:spacing w:after="0" w:line="240" w:lineRule="auto"/>
        <w:ind w:firstLine="709"/>
        <w:jc w:val="both"/>
        <w:rPr>
          <w:rFonts w:ascii="Times New Roman" w:hAnsi="Times New Roman"/>
          <w:sz w:val="28"/>
          <w:szCs w:val="28"/>
        </w:rPr>
      </w:pPr>
      <w:r w:rsidRPr="00C231AF">
        <w:rPr>
          <w:rFonts w:ascii="Times New Roman" w:hAnsi="Times New Roman"/>
          <w:bCs/>
          <w:sz w:val="28"/>
          <w:szCs w:val="28"/>
        </w:rPr>
        <w:t xml:space="preserve">3. Субсидия предоставляется в соответствии с государственной программой Еврейской автономной области </w:t>
      </w:r>
      <w:r w:rsidR="001B0E51" w:rsidRPr="00C231AF">
        <w:rPr>
          <w:rFonts w:ascii="Times New Roman" w:hAnsi="Times New Roman"/>
          <w:bCs/>
          <w:sz w:val="28"/>
          <w:szCs w:val="28"/>
        </w:rPr>
        <w:t>«</w:t>
      </w:r>
      <w:r w:rsidRPr="00C231AF">
        <w:rPr>
          <w:rFonts w:ascii="Times New Roman" w:hAnsi="Times New Roman"/>
          <w:bCs/>
          <w:sz w:val="28"/>
          <w:szCs w:val="28"/>
        </w:rPr>
        <w:t>Развитие физической культуры и спорта в Еврейской автономной области</w:t>
      </w:r>
      <w:r w:rsidR="001B0E51" w:rsidRPr="00C231AF">
        <w:rPr>
          <w:rFonts w:ascii="Times New Roman" w:hAnsi="Times New Roman"/>
          <w:bCs/>
          <w:sz w:val="28"/>
          <w:szCs w:val="28"/>
        </w:rPr>
        <w:t>»</w:t>
      </w:r>
      <w:r w:rsidRPr="00C231AF">
        <w:rPr>
          <w:rFonts w:ascii="Times New Roman" w:hAnsi="Times New Roman"/>
          <w:bCs/>
          <w:sz w:val="28"/>
          <w:szCs w:val="28"/>
        </w:rPr>
        <w:t xml:space="preserve"> на 2024 </w:t>
      </w:r>
      <w:r w:rsidR="001B0E51" w:rsidRPr="00C231AF">
        <w:rPr>
          <w:rFonts w:ascii="Times New Roman" w:hAnsi="Times New Roman"/>
          <w:bCs/>
          <w:sz w:val="28"/>
          <w:szCs w:val="28"/>
        </w:rPr>
        <w:t>–</w:t>
      </w:r>
      <w:r w:rsidRPr="00C231AF">
        <w:rPr>
          <w:rFonts w:ascii="Times New Roman" w:hAnsi="Times New Roman"/>
          <w:bCs/>
          <w:sz w:val="28"/>
          <w:szCs w:val="28"/>
        </w:rPr>
        <w:t xml:space="preserve"> 2028 годы, утвержденной постановлением правительства Еврейской автономной области от 21.12.2023 </w:t>
      </w:r>
      <w:r w:rsidR="001B0E51" w:rsidRPr="00C231AF">
        <w:rPr>
          <w:rFonts w:ascii="Times New Roman" w:hAnsi="Times New Roman"/>
          <w:bCs/>
          <w:sz w:val="28"/>
          <w:szCs w:val="28"/>
        </w:rPr>
        <w:t>№</w:t>
      </w:r>
      <w:r w:rsidRPr="00C231AF">
        <w:rPr>
          <w:rFonts w:ascii="Times New Roman" w:hAnsi="Times New Roman"/>
          <w:bCs/>
          <w:sz w:val="28"/>
          <w:szCs w:val="28"/>
        </w:rPr>
        <w:t xml:space="preserve"> 582-пп, в целях софинансирования расходных обязательств </w:t>
      </w:r>
      <w:r w:rsidR="00C231AF" w:rsidRPr="00C231AF">
        <w:rPr>
          <w:rFonts w:ascii="Times New Roman" w:hAnsi="Times New Roman"/>
          <w:bCs/>
          <w:sz w:val="28"/>
          <w:szCs w:val="28"/>
        </w:rPr>
        <w:t xml:space="preserve">муниципальных образований </w:t>
      </w:r>
      <w:r w:rsidR="009E1FD2" w:rsidRPr="00C231AF">
        <w:rPr>
          <w:rFonts w:ascii="Times New Roman" w:hAnsi="Times New Roman"/>
          <w:bCs/>
          <w:sz w:val="28"/>
          <w:szCs w:val="28"/>
        </w:rPr>
        <w:t xml:space="preserve">по </w:t>
      </w:r>
      <w:r w:rsidR="00C231AF" w:rsidRPr="00C231AF">
        <w:rPr>
          <w:rFonts w:ascii="Times New Roman" w:hAnsi="Times New Roman"/>
          <w:sz w:val="28"/>
          <w:szCs w:val="28"/>
        </w:rPr>
        <w:t>закупке и монтажу оборудования для создания в опорных населенных пунктах, малых городах и на сельских территориях малых спортивных площадок, монтируемых на открытых или закрытых площадках, на которых возможно проводить тестирование населения в соответствии с требованиями Всероссийского физкультурно-спортивного комплекса «Готов к труду и обороне» (ГТО).</w:t>
      </w:r>
      <w:r w:rsidR="005E1219">
        <w:rPr>
          <w:rFonts w:ascii="Times New Roman" w:hAnsi="Times New Roman"/>
          <w:sz w:val="28"/>
          <w:szCs w:val="28"/>
        </w:rPr>
        <w:t xml:space="preserve"> </w:t>
      </w:r>
      <w:r w:rsidR="005E1219" w:rsidRPr="005E1219">
        <w:rPr>
          <w:rFonts w:ascii="Times New Roman" w:hAnsi="Times New Roman"/>
          <w:sz w:val="28"/>
          <w:szCs w:val="28"/>
        </w:rPr>
        <w:t>При этом малые спортивные площадки могут создаваться посредством реализации проектов инициативного бюджетирования.</w:t>
      </w:r>
    </w:p>
    <w:p w14:paraId="3F12B6BD" w14:textId="09720356" w:rsidR="0097046F" w:rsidRPr="00C231AF" w:rsidRDefault="0000510B" w:rsidP="00C231AF">
      <w:pPr>
        <w:spacing w:after="0" w:line="240" w:lineRule="auto"/>
        <w:ind w:firstLine="709"/>
        <w:jc w:val="both"/>
        <w:rPr>
          <w:rFonts w:ascii="Times New Roman" w:hAnsi="Times New Roman"/>
          <w:bCs/>
          <w:sz w:val="28"/>
          <w:szCs w:val="28"/>
        </w:rPr>
      </w:pPr>
      <w:r w:rsidRPr="00C231AF">
        <w:rPr>
          <w:rFonts w:ascii="Times New Roman" w:hAnsi="Times New Roman"/>
          <w:bCs/>
          <w:sz w:val="28"/>
          <w:szCs w:val="28"/>
        </w:rPr>
        <w:t>4. Критери</w:t>
      </w:r>
      <w:r w:rsidR="0097046F" w:rsidRPr="00C231AF">
        <w:rPr>
          <w:rFonts w:ascii="Times New Roman" w:hAnsi="Times New Roman"/>
          <w:bCs/>
          <w:sz w:val="28"/>
          <w:szCs w:val="28"/>
        </w:rPr>
        <w:t>ем</w:t>
      </w:r>
      <w:r w:rsidRPr="00C231AF">
        <w:rPr>
          <w:rFonts w:ascii="Times New Roman" w:hAnsi="Times New Roman"/>
          <w:bCs/>
          <w:sz w:val="28"/>
          <w:szCs w:val="28"/>
        </w:rPr>
        <w:t xml:space="preserve"> отбора муниципальных образований области для предоставления субсидии явля</w:t>
      </w:r>
      <w:r w:rsidR="0097046F" w:rsidRPr="00C231AF">
        <w:rPr>
          <w:rFonts w:ascii="Times New Roman" w:hAnsi="Times New Roman"/>
          <w:bCs/>
          <w:sz w:val="28"/>
          <w:szCs w:val="28"/>
        </w:rPr>
        <w:t>е</w:t>
      </w:r>
      <w:r w:rsidRPr="00C231AF">
        <w:rPr>
          <w:rFonts w:ascii="Times New Roman" w:hAnsi="Times New Roman"/>
          <w:bCs/>
          <w:sz w:val="28"/>
          <w:szCs w:val="28"/>
        </w:rPr>
        <w:t>тся</w:t>
      </w:r>
      <w:r w:rsidR="0097046F" w:rsidRPr="00C231AF">
        <w:rPr>
          <w:rFonts w:ascii="Times New Roman" w:hAnsi="Times New Roman"/>
          <w:bCs/>
          <w:sz w:val="28"/>
          <w:szCs w:val="28"/>
        </w:rPr>
        <w:t xml:space="preserve"> наличие в муниципальном образовании области центра тестирования Всероссийского физкультурно-спортивного комплекса «Готов к труду и оборон» (ГТО).</w:t>
      </w:r>
    </w:p>
    <w:p w14:paraId="67884F2D" w14:textId="3E8EB322" w:rsidR="0000510B" w:rsidRPr="00C231AF" w:rsidRDefault="001B0E51" w:rsidP="00C231AF">
      <w:pPr>
        <w:spacing w:after="0" w:line="240" w:lineRule="auto"/>
        <w:ind w:firstLine="709"/>
        <w:jc w:val="both"/>
        <w:rPr>
          <w:rFonts w:ascii="Times New Roman" w:hAnsi="Times New Roman"/>
          <w:bCs/>
          <w:sz w:val="28"/>
          <w:szCs w:val="28"/>
        </w:rPr>
      </w:pPr>
      <w:r w:rsidRPr="00C231AF">
        <w:rPr>
          <w:rFonts w:ascii="Times New Roman" w:hAnsi="Times New Roman"/>
          <w:bCs/>
          <w:sz w:val="28"/>
          <w:szCs w:val="28"/>
        </w:rPr>
        <w:t>6. С</w:t>
      </w:r>
      <w:r w:rsidR="0000510B" w:rsidRPr="00C231AF">
        <w:rPr>
          <w:rFonts w:ascii="Times New Roman" w:hAnsi="Times New Roman"/>
          <w:bCs/>
          <w:sz w:val="28"/>
          <w:szCs w:val="28"/>
        </w:rPr>
        <w:t xml:space="preserve">убсидия предоставляется муниципальным образованиям области в размере, определенном государственной программой Еврейской автономной </w:t>
      </w:r>
      <w:r w:rsidR="0000510B" w:rsidRPr="00C231AF">
        <w:rPr>
          <w:rFonts w:ascii="Times New Roman" w:hAnsi="Times New Roman"/>
          <w:bCs/>
          <w:sz w:val="28"/>
          <w:szCs w:val="28"/>
        </w:rPr>
        <w:lastRenderedPageBreak/>
        <w:t xml:space="preserve">области </w:t>
      </w:r>
      <w:r w:rsidRPr="00C231AF">
        <w:rPr>
          <w:rFonts w:ascii="Times New Roman" w:hAnsi="Times New Roman"/>
          <w:bCs/>
          <w:sz w:val="28"/>
          <w:szCs w:val="28"/>
        </w:rPr>
        <w:t>«</w:t>
      </w:r>
      <w:r w:rsidR="0000510B" w:rsidRPr="00C231AF">
        <w:rPr>
          <w:rFonts w:ascii="Times New Roman" w:hAnsi="Times New Roman"/>
          <w:bCs/>
          <w:sz w:val="28"/>
          <w:szCs w:val="28"/>
        </w:rPr>
        <w:t>Развитие физической культуры и спорта в Еврейской автономной области</w:t>
      </w:r>
      <w:r w:rsidRPr="00C231AF">
        <w:rPr>
          <w:rFonts w:ascii="Times New Roman" w:hAnsi="Times New Roman"/>
          <w:bCs/>
          <w:sz w:val="28"/>
          <w:szCs w:val="28"/>
        </w:rPr>
        <w:t>»</w:t>
      </w:r>
      <w:r w:rsidR="0000510B" w:rsidRPr="00C231AF">
        <w:rPr>
          <w:rFonts w:ascii="Times New Roman" w:hAnsi="Times New Roman"/>
          <w:bCs/>
          <w:sz w:val="28"/>
          <w:szCs w:val="28"/>
        </w:rPr>
        <w:t xml:space="preserve"> на 2024 </w:t>
      </w:r>
      <w:r w:rsidRPr="00C231AF">
        <w:rPr>
          <w:rFonts w:ascii="Times New Roman" w:hAnsi="Times New Roman"/>
          <w:bCs/>
          <w:sz w:val="28"/>
          <w:szCs w:val="28"/>
        </w:rPr>
        <w:t>–</w:t>
      </w:r>
      <w:r w:rsidR="0000510B" w:rsidRPr="00C231AF">
        <w:rPr>
          <w:rFonts w:ascii="Times New Roman" w:hAnsi="Times New Roman"/>
          <w:bCs/>
          <w:sz w:val="28"/>
          <w:szCs w:val="28"/>
        </w:rPr>
        <w:t xml:space="preserve"> 2028 годы, утвержденной постановлением правительства Еврейской автономной области от 21.12.2023 </w:t>
      </w:r>
      <w:r w:rsidRPr="00C231AF">
        <w:rPr>
          <w:rFonts w:ascii="Times New Roman" w:hAnsi="Times New Roman"/>
          <w:bCs/>
          <w:sz w:val="28"/>
          <w:szCs w:val="28"/>
        </w:rPr>
        <w:t>№</w:t>
      </w:r>
      <w:r w:rsidR="0000510B" w:rsidRPr="00C231AF">
        <w:rPr>
          <w:rFonts w:ascii="Times New Roman" w:hAnsi="Times New Roman"/>
          <w:bCs/>
          <w:sz w:val="28"/>
          <w:szCs w:val="28"/>
        </w:rPr>
        <w:t xml:space="preserve"> 582-пп.</w:t>
      </w:r>
    </w:p>
    <w:p w14:paraId="3CE0BFA3" w14:textId="77777777" w:rsidR="0000510B" w:rsidRPr="00C231AF" w:rsidRDefault="0000510B" w:rsidP="00C231AF">
      <w:pPr>
        <w:spacing w:after="0" w:line="240" w:lineRule="auto"/>
        <w:ind w:firstLine="709"/>
        <w:jc w:val="both"/>
        <w:rPr>
          <w:rFonts w:ascii="Times New Roman" w:hAnsi="Times New Roman"/>
          <w:bCs/>
          <w:sz w:val="28"/>
          <w:szCs w:val="28"/>
        </w:rPr>
      </w:pPr>
      <w:r w:rsidRPr="00C231AF">
        <w:rPr>
          <w:rFonts w:ascii="Times New Roman" w:hAnsi="Times New Roman"/>
          <w:bCs/>
          <w:sz w:val="28"/>
          <w:szCs w:val="28"/>
        </w:rPr>
        <w:t>6. Условиями предоставления субсидии являются:</w:t>
      </w:r>
    </w:p>
    <w:p w14:paraId="1524A15D" w14:textId="65A40774" w:rsidR="0000510B" w:rsidRPr="00C231AF" w:rsidRDefault="0000510B" w:rsidP="005E1219">
      <w:pPr>
        <w:spacing w:after="0" w:line="240" w:lineRule="auto"/>
        <w:ind w:firstLine="709"/>
        <w:jc w:val="both"/>
        <w:rPr>
          <w:rFonts w:ascii="Times New Roman" w:hAnsi="Times New Roman"/>
          <w:bCs/>
          <w:sz w:val="28"/>
          <w:szCs w:val="28"/>
        </w:rPr>
      </w:pPr>
      <w:r w:rsidRPr="00C231AF">
        <w:rPr>
          <w:rFonts w:ascii="Times New Roman" w:hAnsi="Times New Roman"/>
          <w:bCs/>
          <w:sz w:val="28"/>
          <w:szCs w:val="28"/>
        </w:rPr>
        <w:t>а) наличие правового акта муниципального образования области, утверждающего перечень мероприятий</w:t>
      </w:r>
      <w:r w:rsidR="005E1219">
        <w:rPr>
          <w:rFonts w:ascii="Times New Roman" w:hAnsi="Times New Roman"/>
          <w:bCs/>
          <w:sz w:val="28"/>
          <w:szCs w:val="28"/>
        </w:rPr>
        <w:t xml:space="preserve"> </w:t>
      </w:r>
      <w:r w:rsidR="005E1219" w:rsidRPr="005E1219">
        <w:rPr>
          <w:rFonts w:ascii="Times New Roman" w:hAnsi="Times New Roman"/>
          <w:bCs/>
          <w:sz w:val="28"/>
          <w:szCs w:val="28"/>
        </w:rPr>
        <w:t>(в том числе с использованием инициативного бюджетирования),</w:t>
      </w:r>
      <w:r w:rsidR="005E1219">
        <w:rPr>
          <w:rFonts w:ascii="Times New Roman" w:hAnsi="Times New Roman"/>
          <w:bCs/>
          <w:sz w:val="28"/>
          <w:szCs w:val="28"/>
        </w:rPr>
        <w:t xml:space="preserve"> </w:t>
      </w:r>
      <w:r w:rsidRPr="00C231AF">
        <w:rPr>
          <w:rFonts w:ascii="Times New Roman" w:hAnsi="Times New Roman"/>
          <w:bCs/>
          <w:sz w:val="28"/>
          <w:szCs w:val="28"/>
        </w:rPr>
        <w:t>в целях софинансирования которых предоставляется субсидия;</w:t>
      </w:r>
    </w:p>
    <w:p w14:paraId="394F3BC3" w14:textId="77777777" w:rsidR="0000510B" w:rsidRPr="00C231AF" w:rsidRDefault="0000510B" w:rsidP="00C231AF">
      <w:pPr>
        <w:spacing w:after="0" w:line="240" w:lineRule="auto"/>
        <w:ind w:firstLine="709"/>
        <w:jc w:val="both"/>
        <w:rPr>
          <w:rFonts w:ascii="Times New Roman" w:hAnsi="Times New Roman"/>
          <w:bCs/>
          <w:sz w:val="28"/>
          <w:szCs w:val="28"/>
        </w:rPr>
      </w:pPr>
      <w:r w:rsidRPr="00C231AF">
        <w:rPr>
          <w:rFonts w:ascii="Times New Roman" w:hAnsi="Times New Roman"/>
          <w:bCs/>
          <w:sz w:val="28"/>
          <w:szCs w:val="28"/>
        </w:rPr>
        <w:t>б) наличие в местном бюджете (сводной бюджетной росписи местного бюджета) муниципального образования области бюджетных ассигнований на исполнение расходного обязательства муниципального образования области, софинансирование которого осуществляется из федерального и областного бюджетов;</w:t>
      </w:r>
    </w:p>
    <w:p w14:paraId="2FB46C8D" w14:textId="48329AF0" w:rsidR="0000510B" w:rsidRPr="00C231AF" w:rsidRDefault="0000510B" w:rsidP="00C231AF">
      <w:pPr>
        <w:spacing w:after="0" w:line="240" w:lineRule="auto"/>
        <w:ind w:firstLine="709"/>
        <w:jc w:val="both"/>
        <w:rPr>
          <w:rFonts w:ascii="Times New Roman" w:hAnsi="Times New Roman"/>
          <w:bCs/>
          <w:sz w:val="28"/>
          <w:szCs w:val="28"/>
        </w:rPr>
      </w:pPr>
      <w:r w:rsidRPr="00C231AF">
        <w:rPr>
          <w:rFonts w:ascii="Times New Roman" w:hAnsi="Times New Roman"/>
          <w:bCs/>
          <w:sz w:val="28"/>
          <w:szCs w:val="28"/>
        </w:rPr>
        <w:t>в) заключение между департаментом по физической культуре и спорту правительства области</w:t>
      </w:r>
      <w:r w:rsidR="00AA6708" w:rsidRPr="00C231AF">
        <w:rPr>
          <w:rFonts w:ascii="Times New Roman" w:hAnsi="Times New Roman"/>
          <w:bCs/>
          <w:sz w:val="28"/>
          <w:szCs w:val="28"/>
        </w:rPr>
        <w:t xml:space="preserve"> (далее – Департамент)</w:t>
      </w:r>
      <w:r w:rsidRPr="00C231AF">
        <w:rPr>
          <w:rFonts w:ascii="Times New Roman" w:hAnsi="Times New Roman"/>
          <w:bCs/>
          <w:sz w:val="28"/>
          <w:szCs w:val="28"/>
        </w:rPr>
        <w:t xml:space="preserve"> и муниципальным образованием области </w:t>
      </w:r>
      <w:r w:rsidR="00AA6708" w:rsidRPr="00C231AF">
        <w:rPr>
          <w:rFonts w:ascii="Times New Roman" w:hAnsi="Times New Roman"/>
          <w:bCs/>
          <w:sz w:val="28"/>
          <w:szCs w:val="28"/>
        </w:rPr>
        <w:t xml:space="preserve">соглашения </w:t>
      </w:r>
      <w:r w:rsidRPr="00C231AF">
        <w:rPr>
          <w:rFonts w:ascii="Times New Roman" w:hAnsi="Times New Roman"/>
          <w:bCs/>
          <w:sz w:val="28"/>
          <w:szCs w:val="28"/>
        </w:rPr>
        <w:t xml:space="preserve">о предоставлении субсидии (далее </w:t>
      </w:r>
      <w:r w:rsidR="001B0E51" w:rsidRPr="00C231AF">
        <w:rPr>
          <w:rFonts w:ascii="Times New Roman" w:hAnsi="Times New Roman"/>
          <w:bCs/>
          <w:sz w:val="28"/>
          <w:szCs w:val="28"/>
        </w:rPr>
        <w:t>–</w:t>
      </w:r>
      <w:r w:rsidRPr="00C231AF">
        <w:rPr>
          <w:rFonts w:ascii="Times New Roman" w:hAnsi="Times New Roman"/>
          <w:bCs/>
          <w:sz w:val="28"/>
          <w:szCs w:val="28"/>
        </w:rPr>
        <w:t xml:space="preserve"> Соглашение).</w:t>
      </w:r>
    </w:p>
    <w:p w14:paraId="37B5265A" w14:textId="29082D74" w:rsidR="0000510B" w:rsidRPr="00AA6708" w:rsidRDefault="0000510B" w:rsidP="00C231AF">
      <w:pPr>
        <w:spacing w:after="0" w:line="240" w:lineRule="auto"/>
        <w:ind w:firstLine="709"/>
        <w:jc w:val="both"/>
        <w:rPr>
          <w:rFonts w:ascii="Times New Roman" w:hAnsi="Times New Roman"/>
          <w:bCs/>
          <w:sz w:val="28"/>
          <w:szCs w:val="28"/>
        </w:rPr>
      </w:pPr>
      <w:r w:rsidRPr="00C231AF">
        <w:rPr>
          <w:rFonts w:ascii="Times New Roman" w:hAnsi="Times New Roman"/>
          <w:bCs/>
          <w:sz w:val="28"/>
          <w:szCs w:val="28"/>
        </w:rPr>
        <w:t>7. Субсидия</w:t>
      </w:r>
      <w:r w:rsidRPr="0000510B">
        <w:rPr>
          <w:rFonts w:ascii="Times New Roman" w:hAnsi="Times New Roman"/>
          <w:bCs/>
          <w:sz w:val="28"/>
          <w:szCs w:val="28"/>
        </w:rPr>
        <w:t xml:space="preserve"> предоставляется </w:t>
      </w:r>
      <w:r w:rsidR="00AA6708">
        <w:rPr>
          <w:rFonts w:ascii="Times New Roman" w:hAnsi="Times New Roman"/>
          <w:bCs/>
          <w:sz w:val="28"/>
          <w:szCs w:val="28"/>
        </w:rPr>
        <w:t>Департаментом</w:t>
      </w:r>
      <w:r w:rsidRPr="0000510B">
        <w:rPr>
          <w:rFonts w:ascii="Times New Roman" w:hAnsi="Times New Roman"/>
          <w:bCs/>
          <w:sz w:val="28"/>
          <w:szCs w:val="28"/>
        </w:rPr>
        <w:t xml:space="preserve"> муниципальному образованию области в пределах бюджетных ассигнований, предусмотренных законом об областном бюджете на очередной финансовый год и плановый период, в соответствии со сводной бюджетной росписью областного бюджета в пределах лимитов бюджетных обязательств.</w:t>
      </w:r>
    </w:p>
    <w:p w14:paraId="3B8D2F53"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8. Распределение субсидии утверждается законом об областном бюджете на текущий финансовый год и плановый период.</w:t>
      </w:r>
    </w:p>
    <w:p w14:paraId="325D5AD2" w14:textId="525C76F8"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 xml:space="preserve">9.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w:t>
      </w:r>
      <w:r w:rsidR="00AA6708">
        <w:rPr>
          <w:rFonts w:ascii="Times New Roman" w:hAnsi="Times New Roman"/>
          <w:bCs/>
          <w:sz w:val="28"/>
          <w:szCs w:val="28"/>
        </w:rPr>
        <w:t>«</w:t>
      </w:r>
      <w:r w:rsidRPr="0000510B">
        <w:rPr>
          <w:rFonts w:ascii="Times New Roman" w:hAnsi="Times New Roman"/>
          <w:bCs/>
          <w:sz w:val="28"/>
          <w:szCs w:val="28"/>
        </w:rPr>
        <w:t>Электронный бюджет</w:t>
      </w:r>
      <w:r w:rsidR="00AA6708">
        <w:rPr>
          <w:rFonts w:ascii="Times New Roman" w:hAnsi="Times New Roman"/>
          <w:bCs/>
          <w:sz w:val="28"/>
          <w:szCs w:val="28"/>
        </w:rPr>
        <w:t>»</w:t>
      </w:r>
      <w:r w:rsidRPr="0000510B">
        <w:rPr>
          <w:rFonts w:ascii="Times New Roman" w:hAnsi="Times New Roman"/>
          <w:bCs/>
          <w:sz w:val="28"/>
          <w:szCs w:val="28"/>
        </w:rPr>
        <w:t xml:space="preserve"> в соответствии с типовой формой, утвержденной Министерством финансов Российской Федерации.</w:t>
      </w:r>
    </w:p>
    <w:p w14:paraId="4271F1B2" w14:textId="0B75C6BD"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10. Предельный уровень софинансирования расходного обязательства муниципального образования области из областного бюджета за счет средств федерального и областного бюджетов определяется в размере 9</w:t>
      </w:r>
      <w:r w:rsidR="00120E3B" w:rsidRPr="002906CA">
        <w:rPr>
          <w:rFonts w:ascii="Times New Roman" w:hAnsi="Times New Roman"/>
          <w:bCs/>
          <w:sz w:val="28"/>
          <w:szCs w:val="28"/>
        </w:rPr>
        <w:t>8,9</w:t>
      </w:r>
      <w:r w:rsidR="0045436F" w:rsidRPr="002906CA">
        <w:rPr>
          <w:rFonts w:ascii="Times New Roman" w:hAnsi="Times New Roman"/>
          <w:bCs/>
          <w:sz w:val="28"/>
          <w:szCs w:val="28"/>
        </w:rPr>
        <w:t xml:space="preserve"> </w:t>
      </w:r>
      <w:r w:rsidRPr="0000510B">
        <w:rPr>
          <w:rFonts w:ascii="Times New Roman" w:hAnsi="Times New Roman"/>
          <w:bCs/>
          <w:sz w:val="28"/>
          <w:szCs w:val="28"/>
        </w:rPr>
        <w:t>процентов.</w:t>
      </w:r>
    </w:p>
    <w:p w14:paraId="2852177A" w14:textId="69B3D00B"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11. Перечисление субсидии муниципальн</w:t>
      </w:r>
      <w:r w:rsidR="00AA6708">
        <w:rPr>
          <w:rFonts w:ascii="Times New Roman" w:hAnsi="Times New Roman"/>
          <w:bCs/>
          <w:sz w:val="28"/>
          <w:szCs w:val="28"/>
        </w:rPr>
        <w:t>ому</w:t>
      </w:r>
      <w:r w:rsidRPr="0000510B">
        <w:rPr>
          <w:rFonts w:ascii="Times New Roman" w:hAnsi="Times New Roman"/>
          <w:bCs/>
          <w:sz w:val="28"/>
          <w:szCs w:val="28"/>
        </w:rPr>
        <w:t xml:space="preserve"> образовани</w:t>
      </w:r>
      <w:r w:rsidR="00AA6708">
        <w:rPr>
          <w:rFonts w:ascii="Times New Roman" w:hAnsi="Times New Roman"/>
          <w:bCs/>
          <w:sz w:val="28"/>
          <w:szCs w:val="28"/>
        </w:rPr>
        <w:t>ю</w:t>
      </w:r>
      <w:r w:rsidRPr="0000510B">
        <w:rPr>
          <w:rFonts w:ascii="Times New Roman" w:hAnsi="Times New Roman"/>
          <w:bCs/>
          <w:sz w:val="28"/>
          <w:szCs w:val="28"/>
        </w:rPr>
        <w:t xml:space="preserve"> области осуществляется Департаментом на счет территориальн</w:t>
      </w:r>
      <w:r w:rsidR="00AA6708">
        <w:rPr>
          <w:rFonts w:ascii="Times New Roman" w:hAnsi="Times New Roman"/>
          <w:bCs/>
          <w:sz w:val="28"/>
          <w:szCs w:val="28"/>
        </w:rPr>
        <w:t>ого</w:t>
      </w:r>
      <w:r w:rsidRPr="0000510B">
        <w:rPr>
          <w:rFonts w:ascii="Times New Roman" w:hAnsi="Times New Roman"/>
          <w:bCs/>
          <w:sz w:val="28"/>
          <w:szCs w:val="28"/>
        </w:rPr>
        <w:t xml:space="preserve"> орган</w:t>
      </w:r>
      <w:r w:rsidR="00AA6708">
        <w:rPr>
          <w:rFonts w:ascii="Times New Roman" w:hAnsi="Times New Roman"/>
          <w:bCs/>
          <w:sz w:val="28"/>
          <w:szCs w:val="28"/>
        </w:rPr>
        <w:t>а</w:t>
      </w:r>
      <w:r w:rsidRPr="0000510B">
        <w:rPr>
          <w:rFonts w:ascii="Times New Roman" w:hAnsi="Times New Roman"/>
          <w:bCs/>
          <w:sz w:val="28"/>
          <w:szCs w:val="28"/>
        </w:rPr>
        <w:t xml:space="preserve"> Федерального казначейства, открыты</w:t>
      </w:r>
      <w:r w:rsidR="00AA6708">
        <w:rPr>
          <w:rFonts w:ascii="Times New Roman" w:hAnsi="Times New Roman"/>
          <w:bCs/>
          <w:sz w:val="28"/>
          <w:szCs w:val="28"/>
        </w:rPr>
        <w:t>й</w:t>
      </w:r>
      <w:r w:rsidRPr="0000510B">
        <w:rPr>
          <w:rFonts w:ascii="Times New Roman" w:hAnsi="Times New Roman"/>
          <w:bCs/>
          <w:sz w:val="28"/>
          <w:szCs w:val="28"/>
        </w:rPr>
        <w:t xml:space="preserve"> для учета поступлений и их распределения между бюджетами бюджетной системы Российской Федерации, для перечисления в установленном порядке в бюджет муниципальн</w:t>
      </w:r>
      <w:r w:rsidR="00AA6708">
        <w:rPr>
          <w:rFonts w:ascii="Times New Roman" w:hAnsi="Times New Roman"/>
          <w:bCs/>
          <w:sz w:val="28"/>
          <w:szCs w:val="28"/>
        </w:rPr>
        <w:t>ого</w:t>
      </w:r>
      <w:r w:rsidRPr="0000510B">
        <w:rPr>
          <w:rFonts w:ascii="Times New Roman" w:hAnsi="Times New Roman"/>
          <w:bCs/>
          <w:sz w:val="28"/>
          <w:szCs w:val="28"/>
        </w:rPr>
        <w:t xml:space="preserve"> образовани</w:t>
      </w:r>
      <w:r w:rsidR="00AA6708">
        <w:rPr>
          <w:rFonts w:ascii="Times New Roman" w:hAnsi="Times New Roman"/>
          <w:bCs/>
          <w:sz w:val="28"/>
          <w:szCs w:val="28"/>
        </w:rPr>
        <w:t>я</w:t>
      </w:r>
      <w:r w:rsidRPr="0000510B">
        <w:rPr>
          <w:rFonts w:ascii="Times New Roman" w:hAnsi="Times New Roman"/>
          <w:bCs/>
          <w:sz w:val="28"/>
          <w:szCs w:val="28"/>
        </w:rPr>
        <w:t xml:space="preserve"> области.</w:t>
      </w:r>
    </w:p>
    <w:p w14:paraId="705B66AE" w14:textId="23618359"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 xml:space="preserve">12. Оценка эффективности использования субсидии муниципальным образованием области в отчетном финансовом году осуществляется Департаментом </w:t>
      </w:r>
      <w:proofErr w:type="gramStart"/>
      <w:r w:rsidRPr="0000510B">
        <w:rPr>
          <w:rFonts w:ascii="Times New Roman" w:hAnsi="Times New Roman"/>
          <w:bCs/>
          <w:sz w:val="28"/>
          <w:szCs w:val="28"/>
        </w:rPr>
        <w:t>путем сравнения</w:t>
      </w:r>
      <w:proofErr w:type="gramEnd"/>
      <w:r w:rsidRPr="0000510B">
        <w:rPr>
          <w:rFonts w:ascii="Times New Roman" w:hAnsi="Times New Roman"/>
          <w:bCs/>
          <w:sz w:val="28"/>
          <w:szCs w:val="28"/>
        </w:rPr>
        <w:t xml:space="preserve"> установленн</w:t>
      </w:r>
      <w:r w:rsidR="00AA6708" w:rsidRPr="00461F72">
        <w:rPr>
          <w:rFonts w:ascii="Times New Roman" w:hAnsi="Times New Roman"/>
          <w:bCs/>
          <w:sz w:val="28"/>
          <w:szCs w:val="28"/>
        </w:rPr>
        <w:t>ого</w:t>
      </w:r>
      <w:r w:rsidRPr="0000510B">
        <w:rPr>
          <w:rFonts w:ascii="Times New Roman" w:hAnsi="Times New Roman"/>
          <w:bCs/>
          <w:sz w:val="28"/>
          <w:szCs w:val="28"/>
        </w:rPr>
        <w:t xml:space="preserve"> в Соглашении и фактически достигнут</w:t>
      </w:r>
      <w:r w:rsidR="00AA6708" w:rsidRPr="00461F72">
        <w:rPr>
          <w:rFonts w:ascii="Times New Roman" w:hAnsi="Times New Roman"/>
          <w:bCs/>
          <w:sz w:val="28"/>
          <w:szCs w:val="28"/>
        </w:rPr>
        <w:t>ого</w:t>
      </w:r>
      <w:r w:rsidRPr="0000510B">
        <w:rPr>
          <w:rFonts w:ascii="Times New Roman" w:hAnsi="Times New Roman"/>
          <w:bCs/>
          <w:sz w:val="28"/>
          <w:szCs w:val="28"/>
        </w:rPr>
        <w:t xml:space="preserve"> в отчетном периоде результат</w:t>
      </w:r>
      <w:r w:rsidR="00AA6708" w:rsidRPr="00461F72">
        <w:rPr>
          <w:rFonts w:ascii="Times New Roman" w:hAnsi="Times New Roman"/>
          <w:bCs/>
          <w:sz w:val="28"/>
          <w:szCs w:val="28"/>
        </w:rPr>
        <w:t>а</w:t>
      </w:r>
      <w:r w:rsidRPr="0000510B">
        <w:rPr>
          <w:rFonts w:ascii="Times New Roman" w:hAnsi="Times New Roman"/>
          <w:bCs/>
          <w:sz w:val="28"/>
          <w:szCs w:val="28"/>
        </w:rPr>
        <w:t xml:space="preserve"> использования субсидии.</w:t>
      </w:r>
    </w:p>
    <w:p w14:paraId="39217863" w14:textId="100FD32A" w:rsidR="0000510B" w:rsidRPr="00C231AF" w:rsidRDefault="0000510B" w:rsidP="00120E3B">
      <w:pPr>
        <w:spacing w:after="0" w:line="240" w:lineRule="auto"/>
        <w:ind w:firstLine="709"/>
        <w:jc w:val="both"/>
        <w:rPr>
          <w:rFonts w:ascii="Times New Roman" w:hAnsi="Times New Roman"/>
          <w:bCs/>
          <w:sz w:val="28"/>
          <w:szCs w:val="28"/>
        </w:rPr>
      </w:pPr>
      <w:r w:rsidRPr="00C231AF">
        <w:rPr>
          <w:rFonts w:ascii="Times New Roman" w:hAnsi="Times New Roman"/>
          <w:bCs/>
          <w:sz w:val="28"/>
          <w:szCs w:val="28"/>
        </w:rPr>
        <w:t>Результат</w:t>
      </w:r>
      <w:r w:rsidR="00AA6708" w:rsidRPr="00C231AF">
        <w:rPr>
          <w:rFonts w:ascii="Times New Roman" w:hAnsi="Times New Roman"/>
          <w:bCs/>
          <w:sz w:val="28"/>
          <w:szCs w:val="28"/>
        </w:rPr>
        <w:t>ом</w:t>
      </w:r>
      <w:r w:rsidRPr="00C231AF">
        <w:rPr>
          <w:rFonts w:ascii="Times New Roman" w:hAnsi="Times New Roman"/>
          <w:bCs/>
          <w:sz w:val="28"/>
          <w:szCs w:val="28"/>
        </w:rPr>
        <w:t xml:space="preserve"> использования субсидии явля</w:t>
      </w:r>
      <w:r w:rsidR="00120E3B" w:rsidRPr="00C231AF">
        <w:rPr>
          <w:rFonts w:ascii="Times New Roman" w:hAnsi="Times New Roman"/>
          <w:bCs/>
          <w:sz w:val="28"/>
          <w:szCs w:val="28"/>
        </w:rPr>
        <w:t>е</w:t>
      </w:r>
      <w:r w:rsidRPr="00C231AF">
        <w:rPr>
          <w:rFonts w:ascii="Times New Roman" w:hAnsi="Times New Roman"/>
          <w:bCs/>
          <w:sz w:val="28"/>
          <w:szCs w:val="28"/>
        </w:rPr>
        <w:t>тся</w:t>
      </w:r>
      <w:r w:rsidR="00120E3B" w:rsidRPr="00C231AF">
        <w:rPr>
          <w:rFonts w:ascii="Times New Roman" w:hAnsi="Times New Roman"/>
          <w:bCs/>
          <w:sz w:val="28"/>
          <w:szCs w:val="28"/>
        </w:rPr>
        <w:t xml:space="preserve"> </w:t>
      </w:r>
      <w:r w:rsidR="00C231AF" w:rsidRPr="00C231AF">
        <w:rPr>
          <w:rFonts w:ascii="Times New Roman" w:hAnsi="Times New Roman"/>
          <w:sz w:val="28"/>
          <w:szCs w:val="28"/>
        </w:rPr>
        <w:t>количество поставленных комплектов спортивно-технологического оборудования</w:t>
      </w:r>
      <w:r w:rsidRPr="00C231AF">
        <w:rPr>
          <w:rFonts w:ascii="Times New Roman" w:hAnsi="Times New Roman"/>
          <w:bCs/>
          <w:sz w:val="28"/>
          <w:szCs w:val="28"/>
        </w:rPr>
        <w:t>.</w:t>
      </w:r>
    </w:p>
    <w:p w14:paraId="54144D1F" w14:textId="77777777" w:rsidR="0000510B" w:rsidRPr="0000510B" w:rsidRDefault="0000510B" w:rsidP="0000510B">
      <w:pPr>
        <w:spacing w:after="0" w:line="240" w:lineRule="auto"/>
        <w:ind w:firstLine="709"/>
        <w:jc w:val="both"/>
        <w:rPr>
          <w:rFonts w:ascii="Times New Roman" w:hAnsi="Times New Roman"/>
          <w:bCs/>
          <w:sz w:val="28"/>
          <w:szCs w:val="28"/>
        </w:rPr>
      </w:pPr>
      <w:r w:rsidRPr="00C231AF">
        <w:rPr>
          <w:rFonts w:ascii="Times New Roman" w:hAnsi="Times New Roman"/>
          <w:bCs/>
          <w:sz w:val="28"/>
          <w:szCs w:val="28"/>
        </w:rPr>
        <w:t>13. Отчеты об осуществлении</w:t>
      </w:r>
      <w:r w:rsidRPr="0000510B">
        <w:rPr>
          <w:rFonts w:ascii="Times New Roman" w:hAnsi="Times New Roman"/>
          <w:bCs/>
          <w:sz w:val="28"/>
          <w:szCs w:val="28"/>
        </w:rPr>
        <w:t xml:space="preserve"> расходов местного бюджета, источником финансового обеспечения которых является субсидия, а также о достижении </w:t>
      </w:r>
      <w:r w:rsidRPr="0000510B">
        <w:rPr>
          <w:rFonts w:ascii="Times New Roman" w:hAnsi="Times New Roman"/>
          <w:bCs/>
          <w:sz w:val="28"/>
          <w:szCs w:val="28"/>
        </w:rPr>
        <w:lastRenderedPageBreak/>
        <w:t>значений результатов использования субсидии представляются органом местного самоуправления муниципального образования области в Департамент по форме и в сроки, установленные Соглашением.</w:t>
      </w:r>
    </w:p>
    <w:p w14:paraId="29DF9254" w14:textId="77777777" w:rsidR="0000510B" w:rsidRPr="0000510B" w:rsidRDefault="0000510B" w:rsidP="0000510B">
      <w:pPr>
        <w:spacing w:after="0" w:line="240" w:lineRule="auto"/>
        <w:ind w:firstLine="709"/>
        <w:jc w:val="both"/>
        <w:rPr>
          <w:rFonts w:ascii="Times New Roman" w:hAnsi="Times New Roman"/>
          <w:bCs/>
          <w:sz w:val="28"/>
          <w:szCs w:val="28"/>
        </w:rPr>
      </w:pPr>
      <w:bookmarkStart w:id="0" w:name="Par26"/>
      <w:bookmarkEnd w:id="0"/>
      <w:r w:rsidRPr="0000510B">
        <w:rPr>
          <w:rFonts w:ascii="Times New Roman" w:hAnsi="Times New Roman"/>
          <w:bCs/>
          <w:sz w:val="28"/>
          <w:szCs w:val="28"/>
        </w:rPr>
        <w:t>14. В случае если муниципальным образованием области по состоянию на 31 декабря года предоставления субсидии допущены нарушения обязательств, предусмотренных 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области в областной бюджет в срок до 1 июля года, следующего за годом предоставления субсидии (</w:t>
      </w:r>
      <w:proofErr w:type="spellStart"/>
      <w:r w:rsidRPr="0000510B">
        <w:rPr>
          <w:rFonts w:ascii="Times New Roman" w:hAnsi="Times New Roman"/>
          <w:bCs/>
          <w:sz w:val="28"/>
          <w:szCs w:val="28"/>
        </w:rPr>
        <w:t>V</w:t>
      </w:r>
      <w:r w:rsidRPr="0000510B">
        <w:rPr>
          <w:rFonts w:ascii="Times New Roman" w:hAnsi="Times New Roman"/>
          <w:bCs/>
          <w:sz w:val="28"/>
          <w:szCs w:val="28"/>
          <w:vertAlign w:val="subscript"/>
        </w:rPr>
        <w:t>возврата</w:t>
      </w:r>
      <w:proofErr w:type="spellEnd"/>
      <w:r w:rsidRPr="0000510B">
        <w:rPr>
          <w:rFonts w:ascii="Times New Roman" w:hAnsi="Times New Roman"/>
          <w:bCs/>
          <w:sz w:val="28"/>
          <w:szCs w:val="28"/>
        </w:rPr>
        <w:t>), рассчитывается по формуле:</w:t>
      </w:r>
    </w:p>
    <w:p w14:paraId="00FD61DB" w14:textId="77777777" w:rsidR="0000510B" w:rsidRPr="0000510B" w:rsidRDefault="0000510B" w:rsidP="0000510B">
      <w:pPr>
        <w:spacing w:after="0" w:line="240" w:lineRule="auto"/>
        <w:ind w:firstLine="709"/>
        <w:jc w:val="both"/>
        <w:rPr>
          <w:rFonts w:ascii="Times New Roman" w:hAnsi="Times New Roman"/>
          <w:bCs/>
          <w:sz w:val="28"/>
          <w:szCs w:val="28"/>
        </w:rPr>
      </w:pPr>
    </w:p>
    <w:p w14:paraId="139FD106" w14:textId="2E2F7137" w:rsidR="0000510B" w:rsidRPr="0000510B" w:rsidRDefault="0000510B" w:rsidP="0000510B">
      <w:pPr>
        <w:spacing w:after="0" w:line="240" w:lineRule="auto"/>
        <w:ind w:firstLine="709"/>
        <w:jc w:val="both"/>
        <w:rPr>
          <w:rFonts w:ascii="Times New Roman" w:hAnsi="Times New Roman"/>
          <w:bCs/>
          <w:sz w:val="28"/>
          <w:szCs w:val="28"/>
        </w:rPr>
      </w:pPr>
      <w:proofErr w:type="spellStart"/>
      <w:r w:rsidRPr="0000510B">
        <w:rPr>
          <w:rFonts w:ascii="Times New Roman" w:hAnsi="Times New Roman"/>
          <w:bCs/>
          <w:sz w:val="28"/>
          <w:szCs w:val="28"/>
        </w:rPr>
        <w:t>V</w:t>
      </w:r>
      <w:r w:rsidRPr="0000510B">
        <w:rPr>
          <w:rFonts w:ascii="Times New Roman" w:hAnsi="Times New Roman"/>
          <w:bCs/>
          <w:sz w:val="28"/>
          <w:szCs w:val="28"/>
          <w:vertAlign w:val="subscript"/>
        </w:rPr>
        <w:t>возврата</w:t>
      </w:r>
      <w:proofErr w:type="spellEnd"/>
      <w:r w:rsidRPr="0000510B">
        <w:rPr>
          <w:rFonts w:ascii="Times New Roman" w:hAnsi="Times New Roman"/>
          <w:bCs/>
          <w:sz w:val="28"/>
          <w:szCs w:val="28"/>
        </w:rPr>
        <w:t xml:space="preserve"> = (</w:t>
      </w:r>
      <w:proofErr w:type="spellStart"/>
      <w:r w:rsidRPr="0000510B">
        <w:rPr>
          <w:rFonts w:ascii="Times New Roman" w:hAnsi="Times New Roman"/>
          <w:bCs/>
          <w:sz w:val="28"/>
          <w:szCs w:val="28"/>
        </w:rPr>
        <w:t>V</w:t>
      </w:r>
      <w:r w:rsidRPr="0000510B">
        <w:rPr>
          <w:rFonts w:ascii="Times New Roman" w:hAnsi="Times New Roman"/>
          <w:bCs/>
          <w:sz w:val="28"/>
          <w:szCs w:val="28"/>
          <w:vertAlign w:val="subscript"/>
        </w:rPr>
        <w:t>субсидии</w:t>
      </w:r>
      <w:proofErr w:type="spellEnd"/>
      <w:r w:rsidRPr="0000510B">
        <w:rPr>
          <w:rFonts w:ascii="Times New Roman" w:hAnsi="Times New Roman"/>
          <w:bCs/>
          <w:sz w:val="28"/>
          <w:szCs w:val="28"/>
        </w:rPr>
        <w:t xml:space="preserve"> </w:t>
      </w:r>
      <w:r w:rsidR="00461F72">
        <w:rPr>
          <w:rFonts w:ascii="Times New Roman" w:hAnsi="Times New Roman"/>
          <w:bCs/>
          <w:sz w:val="28"/>
          <w:szCs w:val="28"/>
        </w:rPr>
        <w:t>х</w:t>
      </w:r>
      <w:r w:rsidRPr="0000510B">
        <w:rPr>
          <w:rFonts w:ascii="Times New Roman" w:hAnsi="Times New Roman"/>
          <w:bCs/>
          <w:sz w:val="28"/>
          <w:szCs w:val="28"/>
        </w:rPr>
        <w:t xml:space="preserve"> k x m / n) x 0,1,</w:t>
      </w:r>
    </w:p>
    <w:p w14:paraId="75228B13" w14:textId="77777777" w:rsidR="0000510B" w:rsidRPr="0000510B" w:rsidRDefault="0000510B" w:rsidP="0000510B">
      <w:pPr>
        <w:spacing w:after="0" w:line="240" w:lineRule="auto"/>
        <w:ind w:firstLine="709"/>
        <w:jc w:val="both"/>
        <w:rPr>
          <w:rFonts w:ascii="Times New Roman" w:hAnsi="Times New Roman"/>
          <w:bCs/>
          <w:sz w:val="28"/>
          <w:szCs w:val="28"/>
        </w:rPr>
      </w:pPr>
    </w:p>
    <w:p w14:paraId="493E5093"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где:</w:t>
      </w:r>
    </w:p>
    <w:p w14:paraId="76A5F296" w14:textId="2EDA3B99" w:rsidR="0000510B" w:rsidRPr="0000510B" w:rsidRDefault="0000510B" w:rsidP="0000510B">
      <w:pPr>
        <w:spacing w:after="0" w:line="240" w:lineRule="auto"/>
        <w:ind w:firstLine="709"/>
        <w:jc w:val="both"/>
        <w:rPr>
          <w:rFonts w:ascii="Times New Roman" w:hAnsi="Times New Roman"/>
          <w:bCs/>
          <w:sz w:val="28"/>
          <w:szCs w:val="28"/>
        </w:rPr>
      </w:pPr>
      <w:proofErr w:type="spellStart"/>
      <w:r w:rsidRPr="0000510B">
        <w:rPr>
          <w:rFonts w:ascii="Times New Roman" w:hAnsi="Times New Roman"/>
          <w:bCs/>
          <w:sz w:val="28"/>
          <w:szCs w:val="28"/>
        </w:rPr>
        <w:t>V</w:t>
      </w:r>
      <w:r w:rsidRPr="0000510B">
        <w:rPr>
          <w:rFonts w:ascii="Times New Roman" w:hAnsi="Times New Roman"/>
          <w:bCs/>
          <w:sz w:val="28"/>
          <w:szCs w:val="28"/>
          <w:vertAlign w:val="subscript"/>
        </w:rPr>
        <w:t>возврата</w:t>
      </w:r>
      <w:proofErr w:type="spellEnd"/>
      <w:r w:rsidRPr="0000510B">
        <w:rPr>
          <w:rFonts w:ascii="Times New Roman" w:hAnsi="Times New Roman"/>
          <w:bCs/>
          <w:sz w:val="28"/>
          <w:szCs w:val="28"/>
        </w:rPr>
        <w:t xml:space="preserve"> </w:t>
      </w:r>
      <w:r w:rsidR="00461F72">
        <w:rPr>
          <w:rFonts w:ascii="Times New Roman" w:hAnsi="Times New Roman"/>
          <w:bCs/>
          <w:sz w:val="28"/>
          <w:szCs w:val="28"/>
        </w:rPr>
        <w:t>–</w:t>
      </w:r>
      <w:r w:rsidRPr="0000510B">
        <w:rPr>
          <w:rFonts w:ascii="Times New Roman" w:hAnsi="Times New Roman"/>
          <w:bCs/>
          <w:sz w:val="28"/>
          <w:szCs w:val="28"/>
        </w:rPr>
        <w:t xml:space="preserve"> объем средств, подлежащий возврату из местного бюджета в областной бюджет;</w:t>
      </w:r>
    </w:p>
    <w:p w14:paraId="575866DE" w14:textId="03133A5B" w:rsidR="0000510B" w:rsidRPr="0000510B" w:rsidRDefault="0000510B" w:rsidP="0000510B">
      <w:pPr>
        <w:spacing w:after="0" w:line="240" w:lineRule="auto"/>
        <w:ind w:firstLine="709"/>
        <w:jc w:val="both"/>
        <w:rPr>
          <w:rFonts w:ascii="Times New Roman" w:hAnsi="Times New Roman"/>
          <w:bCs/>
          <w:sz w:val="28"/>
          <w:szCs w:val="28"/>
        </w:rPr>
      </w:pPr>
      <w:proofErr w:type="spellStart"/>
      <w:r w:rsidRPr="0000510B">
        <w:rPr>
          <w:rFonts w:ascii="Times New Roman" w:hAnsi="Times New Roman"/>
          <w:bCs/>
          <w:sz w:val="28"/>
          <w:szCs w:val="28"/>
        </w:rPr>
        <w:t>V</w:t>
      </w:r>
      <w:r w:rsidRPr="0000510B">
        <w:rPr>
          <w:rFonts w:ascii="Times New Roman" w:hAnsi="Times New Roman"/>
          <w:bCs/>
          <w:sz w:val="28"/>
          <w:szCs w:val="28"/>
          <w:vertAlign w:val="subscript"/>
        </w:rPr>
        <w:t>субсидии</w:t>
      </w:r>
      <w:proofErr w:type="spellEnd"/>
      <w:r w:rsidRPr="0000510B">
        <w:rPr>
          <w:rFonts w:ascii="Times New Roman" w:hAnsi="Times New Roman"/>
          <w:bCs/>
          <w:sz w:val="28"/>
          <w:szCs w:val="28"/>
        </w:rPr>
        <w:t xml:space="preserve"> </w:t>
      </w:r>
      <w:r w:rsidR="00461F72">
        <w:rPr>
          <w:rFonts w:ascii="Times New Roman" w:hAnsi="Times New Roman"/>
          <w:bCs/>
          <w:sz w:val="28"/>
          <w:szCs w:val="28"/>
        </w:rPr>
        <w:t>–</w:t>
      </w:r>
      <w:r w:rsidRPr="0000510B">
        <w:rPr>
          <w:rFonts w:ascii="Times New Roman" w:hAnsi="Times New Roman"/>
          <w:bCs/>
          <w:sz w:val="28"/>
          <w:szCs w:val="28"/>
        </w:rPr>
        <w:t xml:space="preserve"> размер субсидии, предоставленной бюджету муниципального образования области в отчетном финансовом году;</w:t>
      </w:r>
    </w:p>
    <w:p w14:paraId="756F2E95" w14:textId="2208FCE6"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 xml:space="preserve">m </w:t>
      </w:r>
      <w:r w:rsidR="00461F72">
        <w:rPr>
          <w:rFonts w:ascii="Times New Roman" w:hAnsi="Times New Roman"/>
          <w:bCs/>
          <w:sz w:val="28"/>
          <w:szCs w:val="28"/>
        </w:rPr>
        <w:t>–</w:t>
      </w:r>
      <w:r w:rsidRPr="0000510B">
        <w:rPr>
          <w:rFonts w:ascii="Times New Roman" w:hAnsi="Times New Roman"/>
          <w:bCs/>
          <w:sz w:val="28"/>
          <w:szCs w:val="28"/>
        </w:rPr>
        <w:t xml:space="preserve">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14:paraId="455B0576" w14:textId="7889EE63"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 xml:space="preserve">n </w:t>
      </w:r>
      <w:r w:rsidR="00461F72">
        <w:rPr>
          <w:rFonts w:ascii="Times New Roman" w:hAnsi="Times New Roman"/>
          <w:bCs/>
          <w:sz w:val="28"/>
          <w:szCs w:val="28"/>
        </w:rPr>
        <w:t>–</w:t>
      </w:r>
      <w:r w:rsidRPr="0000510B">
        <w:rPr>
          <w:rFonts w:ascii="Times New Roman" w:hAnsi="Times New Roman"/>
          <w:bCs/>
          <w:sz w:val="28"/>
          <w:szCs w:val="28"/>
        </w:rPr>
        <w:t xml:space="preserve"> общее количество результатов использования субсидии;</w:t>
      </w:r>
    </w:p>
    <w:p w14:paraId="4FED591B" w14:textId="333072F5"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 xml:space="preserve">k </w:t>
      </w:r>
      <w:r w:rsidR="00461F72">
        <w:rPr>
          <w:rFonts w:ascii="Times New Roman" w:hAnsi="Times New Roman"/>
          <w:bCs/>
          <w:sz w:val="28"/>
          <w:szCs w:val="28"/>
        </w:rPr>
        <w:t>–</w:t>
      </w:r>
      <w:r w:rsidRPr="0000510B">
        <w:rPr>
          <w:rFonts w:ascii="Times New Roman" w:hAnsi="Times New Roman"/>
          <w:bCs/>
          <w:sz w:val="28"/>
          <w:szCs w:val="28"/>
        </w:rPr>
        <w:t xml:space="preserve"> коэффициент возврата субсидии.</w:t>
      </w:r>
    </w:p>
    <w:p w14:paraId="5F804775"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При расчете объема средств, подлежащих возврату из бюджета муниципального образования области в областной бюджет, в размере субсидии, предоставленной бюджету муниципального образования области в отчетном финансовом году (</w:t>
      </w:r>
      <w:proofErr w:type="spellStart"/>
      <w:r w:rsidRPr="0000510B">
        <w:rPr>
          <w:rFonts w:ascii="Times New Roman" w:hAnsi="Times New Roman"/>
          <w:bCs/>
          <w:sz w:val="28"/>
          <w:szCs w:val="28"/>
        </w:rPr>
        <w:t>V</w:t>
      </w:r>
      <w:r w:rsidRPr="0000510B">
        <w:rPr>
          <w:rFonts w:ascii="Times New Roman" w:hAnsi="Times New Roman"/>
          <w:bCs/>
          <w:sz w:val="28"/>
          <w:szCs w:val="28"/>
          <w:vertAlign w:val="subscript"/>
        </w:rPr>
        <w:t>субсидии</w:t>
      </w:r>
      <w:proofErr w:type="spellEnd"/>
      <w:r w:rsidRPr="0000510B">
        <w:rPr>
          <w:rFonts w:ascii="Times New Roman" w:hAnsi="Times New Roman"/>
          <w:bCs/>
          <w:sz w:val="28"/>
          <w:szCs w:val="28"/>
        </w:rPr>
        <w:t>), не учитывается размер остатка субсидии, не использованного по состоянию на 1 января текущего финансового года.</w:t>
      </w:r>
    </w:p>
    <w:p w14:paraId="57424DDC" w14:textId="62608FBC"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Коэффициент возврата субсидии рассчитывается по формуле:</w:t>
      </w:r>
    </w:p>
    <w:p w14:paraId="25B1E284" w14:textId="77777777" w:rsidR="0000510B" w:rsidRPr="0000510B" w:rsidRDefault="0000510B" w:rsidP="0000510B">
      <w:pPr>
        <w:spacing w:after="0" w:line="240" w:lineRule="auto"/>
        <w:ind w:firstLine="709"/>
        <w:jc w:val="both"/>
        <w:rPr>
          <w:rFonts w:ascii="Times New Roman" w:hAnsi="Times New Roman"/>
          <w:bCs/>
          <w:sz w:val="28"/>
          <w:szCs w:val="28"/>
        </w:rPr>
      </w:pPr>
    </w:p>
    <w:p w14:paraId="344BA384" w14:textId="77777777" w:rsidR="0000510B" w:rsidRPr="0000510B" w:rsidRDefault="0000510B" w:rsidP="0000510B">
      <w:pPr>
        <w:spacing w:after="0" w:line="240" w:lineRule="auto"/>
        <w:ind w:firstLine="709"/>
        <w:jc w:val="both"/>
        <w:rPr>
          <w:rFonts w:ascii="Times New Roman" w:hAnsi="Times New Roman"/>
          <w:bCs/>
          <w:sz w:val="28"/>
          <w:szCs w:val="28"/>
          <w:lang w:val="en-US"/>
        </w:rPr>
      </w:pPr>
      <w:r w:rsidRPr="0000510B">
        <w:rPr>
          <w:rFonts w:ascii="Times New Roman" w:hAnsi="Times New Roman"/>
          <w:bCs/>
          <w:sz w:val="28"/>
          <w:szCs w:val="28"/>
          <w:lang w:val="en-US"/>
        </w:rPr>
        <w:t>k = SUM D</w:t>
      </w:r>
      <w:r w:rsidRPr="0000510B">
        <w:rPr>
          <w:rFonts w:ascii="Times New Roman" w:hAnsi="Times New Roman"/>
          <w:bCs/>
          <w:sz w:val="28"/>
          <w:szCs w:val="28"/>
          <w:vertAlign w:val="subscript"/>
          <w:lang w:val="en-US"/>
        </w:rPr>
        <w:t>i</w:t>
      </w:r>
      <w:r w:rsidRPr="0000510B">
        <w:rPr>
          <w:rFonts w:ascii="Times New Roman" w:hAnsi="Times New Roman"/>
          <w:bCs/>
          <w:sz w:val="28"/>
          <w:szCs w:val="28"/>
          <w:lang w:val="en-US"/>
        </w:rPr>
        <w:t xml:space="preserve"> / m,</w:t>
      </w:r>
    </w:p>
    <w:p w14:paraId="54CCD652" w14:textId="77777777" w:rsidR="0000510B" w:rsidRPr="0000510B" w:rsidRDefault="0000510B" w:rsidP="0000510B">
      <w:pPr>
        <w:spacing w:after="0" w:line="240" w:lineRule="auto"/>
        <w:ind w:firstLine="709"/>
        <w:jc w:val="both"/>
        <w:rPr>
          <w:rFonts w:ascii="Times New Roman" w:hAnsi="Times New Roman"/>
          <w:bCs/>
          <w:sz w:val="28"/>
          <w:szCs w:val="28"/>
          <w:lang w:val="en-US"/>
        </w:rPr>
      </w:pPr>
    </w:p>
    <w:p w14:paraId="5146D9AF" w14:textId="77777777" w:rsidR="0000510B" w:rsidRPr="0000510B" w:rsidRDefault="0000510B" w:rsidP="0000510B">
      <w:pPr>
        <w:spacing w:after="0" w:line="240" w:lineRule="auto"/>
        <w:ind w:firstLine="709"/>
        <w:jc w:val="both"/>
        <w:rPr>
          <w:rFonts w:ascii="Times New Roman" w:hAnsi="Times New Roman"/>
          <w:bCs/>
          <w:sz w:val="28"/>
          <w:szCs w:val="28"/>
          <w:lang w:val="en-US"/>
        </w:rPr>
      </w:pPr>
      <w:r w:rsidRPr="0000510B">
        <w:rPr>
          <w:rFonts w:ascii="Times New Roman" w:hAnsi="Times New Roman"/>
          <w:bCs/>
          <w:sz w:val="28"/>
          <w:szCs w:val="28"/>
        </w:rPr>
        <w:t>где</w:t>
      </w:r>
      <w:r w:rsidRPr="0000510B">
        <w:rPr>
          <w:rFonts w:ascii="Times New Roman" w:hAnsi="Times New Roman"/>
          <w:bCs/>
          <w:sz w:val="28"/>
          <w:szCs w:val="28"/>
          <w:lang w:val="en-US"/>
        </w:rPr>
        <w:t>:</w:t>
      </w:r>
    </w:p>
    <w:p w14:paraId="2619FCDF" w14:textId="4235DC41"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 xml:space="preserve">k </w:t>
      </w:r>
      <w:r w:rsidR="00461F72">
        <w:rPr>
          <w:rFonts w:ascii="Times New Roman" w:hAnsi="Times New Roman"/>
          <w:bCs/>
          <w:sz w:val="28"/>
          <w:szCs w:val="28"/>
        </w:rPr>
        <w:t>–</w:t>
      </w:r>
      <w:r w:rsidRPr="0000510B">
        <w:rPr>
          <w:rFonts w:ascii="Times New Roman" w:hAnsi="Times New Roman"/>
          <w:bCs/>
          <w:sz w:val="28"/>
          <w:szCs w:val="28"/>
        </w:rPr>
        <w:t xml:space="preserve"> коэффициент возврата субсидии;</w:t>
      </w:r>
    </w:p>
    <w:p w14:paraId="4E06B8E0" w14:textId="0C8E9563" w:rsidR="0000510B" w:rsidRPr="0000510B" w:rsidRDefault="0000510B" w:rsidP="0000510B">
      <w:pPr>
        <w:spacing w:after="0" w:line="240" w:lineRule="auto"/>
        <w:ind w:firstLine="709"/>
        <w:jc w:val="both"/>
        <w:rPr>
          <w:rFonts w:ascii="Times New Roman" w:hAnsi="Times New Roman"/>
          <w:bCs/>
          <w:sz w:val="28"/>
          <w:szCs w:val="28"/>
        </w:rPr>
      </w:pPr>
      <w:proofErr w:type="spellStart"/>
      <w:r w:rsidRPr="0000510B">
        <w:rPr>
          <w:rFonts w:ascii="Times New Roman" w:hAnsi="Times New Roman"/>
          <w:bCs/>
          <w:sz w:val="28"/>
          <w:szCs w:val="28"/>
        </w:rPr>
        <w:t>D</w:t>
      </w:r>
      <w:r w:rsidRPr="0000510B">
        <w:rPr>
          <w:rFonts w:ascii="Times New Roman" w:hAnsi="Times New Roman"/>
          <w:bCs/>
          <w:sz w:val="28"/>
          <w:szCs w:val="28"/>
          <w:vertAlign w:val="subscript"/>
        </w:rPr>
        <w:t>i</w:t>
      </w:r>
      <w:proofErr w:type="spellEnd"/>
      <w:r w:rsidRPr="0000510B">
        <w:rPr>
          <w:rFonts w:ascii="Times New Roman" w:hAnsi="Times New Roman"/>
          <w:bCs/>
          <w:sz w:val="28"/>
          <w:szCs w:val="28"/>
        </w:rPr>
        <w:t xml:space="preserve"> </w:t>
      </w:r>
      <w:r w:rsidR="00461F72">
        <w:rPr>
          <w:rFonts w:ascii="Times New Roman" w:hAnsi="Times New Roman"/>
          <w:bCs/>
          <w:sz w:val="28"/>
          <w:szCs w:val="28"/>
        </w:rPr>
        <w:t>–</w:t>
      </w:r>
      <w:r w:rsidRPr="0000510B">
        <w:rPr>
          <w:rFonts w:ascii="Times New Roman" w:hAnsi="Times New Roman"/>
          <w:bCs/>
          <w:sz w:val="28"/>
          <w:szCs w:val="28"/>
        </w:rPr>
        <w:t xml:space="preserve"> индекс, отражающий уровень недостижения i-го результата использования субсидии;</w:t>
      </w:r>
    </w:p>
    <w:p w14:paraId="72EF3640" w14:textId="3B9920B1"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 xml:space="preserve">m </w:t>
      </w:r>
      <w:r w:rsidR="00461F72">
        <w:rPr>
          <w:rFonts w:ascii="Times New Roman" w:hAnsi="Times New Roman"/>
          <w:bCs/>
          <w:sz w:val="28"/>
          <w:szCs w:val="28"/>
        </w:rPr>
        <w:t>–</w:t>
      </w:r>
      <w:r w:rsidRPr="0000510B">
        <w:rPr>
          <w:rFonts w:ascii="Times New Roman" w:hAnsi="Times New Roman"/>
          <w:bCs/>
          <w:sz w:val="28"/>
          <w:szCs w:val="28"/>
        </w:rPr>
        <w:t xml:space="preserve">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14:paraId="5E011D06" w14:textId="77850670"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 xml:space="preserve">SUM </w:t>
      </w:r>
      <w:r w:rsidR="00461F72">
        <w:rPr>
          <w:rFonts w:ascii="Times New Roman" w:hAnsi="Times New Roman"/>
          <w:bCs/>
          <w:sz w:val="28"/>
          <w:szCs w:val="28"/>
        </w:rPr>
        <w:t>–</w:t>
      </w:r>
      <w:r w:rsidRPr="0000510B">
        <w:rPr>
          <w:rFonts w:ascii="Times New Roman" w:hAnsi="Times New Roman"/>
          <w:bCs/>
          <w:sz w:val="28"/>
          <w:szCs w:val="28"/>
        </w:rPr>
        <w:t xml:space="preserve"> знак суммирования.</w:t>
      </w:r>
    </w:p>
    <w:p w14:paraId="6BC35F0C"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lastRenderedPageBreak/>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14:paraId="41223077"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Индекс, отражающий уровень недостижения i-го результата использования субсидии, определяется:</w:t>
      </w:r>
    </w:p>
    <w:p w14:paraId="57AA2EA7" w14:textId="0090AEEF"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 xml:space="preserve">а)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w:t>
      </w:r>
      <w:r w:rsidR="00461F72">
        <w:rPr>
          <w:rFonts w:ascii="Times New Roman" w:hAnsi="Times New Roman"/>
          <w:bCs/>
          <w:sz w:val="28"/>
          <w:szCs w:val="28"/>
        </w:rPr>
        <w:t>–</w:t>
      </w:r>
      <w:r w:rsidRPr="0000510B">
        <w:rPr>
          <w:rFonts w:ascii="Times New Roman" w:hAnsi="Times New Roman"/>
          <w:bCs/>
          <w:sz w:val="28"/>
          <w:szCs w:val="28"/>
        </w:rPr>
        <w:t xml:space="preserve"> по формуле:</w:t>
      </w:r>
    </w:p>
    <w:p w14:paraId="36CCAC50" w14:textId="77777777" w:rsidR="0000510B" w:rsidRPr="0000510B" w:rsidRDefault="0000510B" w:rsidP="0000510B">
      <w:pPr>
        <w:spacing w:after="0" w:line="240" w:lineRule="auto"/>
        <w:ind w:firstLine="709"/>
        <w:jc w:val="both"/>
        <w:rPr>
          <w:rFonts w:ascii="Times New Roman" w:hAnsi="Times New Roman"/>
          <w:bCs/>
          <w:sz w:val="28"/>
          <w:szCs w:val="28"/>
        </w:rPr>
      </w:pPr>
    </w:p>
    <w:p w14:paraId="64FB4543" w14:textId="77777777" w:rsidR="0000510B" w:rsidRPr="0000510B" w:rsidRDefault="0000510B" w:rsidP="0000510B">
      <w:pPr>
        <w:spacing w:after="0" w:line="240" w:lineRule="auto"/>
        <w:ind w:firstLine="709"/>
        <w:jc w:val="both"/>
        <w:rPr>
          <w:rFonts w:ascii="Times New Roman" w:hAnsi="Times New Roman"/>
          <w:bCs/>
          <w:sz w:val="28"/>
          <w:szCs w:val="28"/>
        </w:rPr>
      </w:pPr>
      <w:proofErr w:type="spellStart"/>
      <w:r w:rsidRPr="0000510B">
        <w:rPr>
          <w:rFonts w:ascii="Times New Roman" w:hAnsi="Times New Roman"/>
          <w:bCs/>
          <w:sz w:val="28"/>
          <w:szCs w:val="28"/>
        </w:rPr>
        <w:t>D</w:t>
      </w:r>
      <w:r w:rsidRPr="0000510B">
        <w:rPr>
          <w:rFonts w:ascii="Times New Roman" w:hAnsi="Times New Roman"/>
          <w:bCs/>
          <w:sz w:val="28"/>
          <w:szCs w:val="28"/>
          <w:vertAlign w:val="subscript"/>
        </w:rPr>
        <w:t>i</w:t>
      </w:r>
      <w:proofErr w:type="spellEnd"/>
      <w:r w:rsidRPr="0000510B">
        <w:rPr>
          <w:rFonts w:ascii="Times New Roman" w:hAnsi="Times New Roman"/>
          <w:bCs/>
          <w:sz w:val="28"/>
          <w:szCs w:val="28"/>
        </w:rPr>
        <w:t xml:space="preserve"> = 1 - </w:t>
      </w:r>
      <w:proofErr w:type="spellStart"/>
      <w:r w:rsidRPr="0000510B">
        <w:rPr>
          <w:rFonts w:ascii="Times New Roman" w:hAnsi="Times New Roman"/>
          <w:bCs/>
          <w:sz w:val="28"/>
          <w:szCs w:val="28"/>
        </w:rPr>
        <w:t>T</w:t>
      </w:r>
      <w:r w:rsidRPr="0000510B">
        <w:rPr>
          <w:rFonts w:ascii="Times New Roman" w:hAnsi="Times New Roman"/>
          <w:bCs/>
          <w:sz w:val="28"/>
          <w:szCs w:val="28"/>
          <w:vertAlign w:val="subscript"/>
        </w:rPr>
        <w:t>i</w:t>
      </w:r>
      <w:proofErr w:type="spellEnd"/>
      <w:r w:rsidRPr="0000510B">
        <w:rPr>
          <w:rFonts w:ascii="Times New Roman" w:hAnsi="Times New Roman"/>
          <w:bCs/>
          <w:sz w:val="28"/>
          <w:szCs w:val="28"/>
        </w:rPr>
        <w:t xml:space="preserve"> / </w:t>
      </w:r>
      <w:proofErr w:type="spellStart"/>
      <w:r w:rsidRPr="0000510B">
        <w:rPr>
          <w:rFonts w:ascii="Times New Roman" w:hAnsi="Times New Roman"/>
          <w:bCs/>
          <w:sz w:val="28"/>
          <w:szCs w:val="28"/>
        </w:rPr>
        <w:t>S</w:t>
      </w:r>
      <w:r w:rsidRPr="0000510B">
        <w:rPr>
          <w:rFonts w:ascii="Times New Roman" w:hAnsi="Times New Roman"/>
          <w:bCs/>
          <w:sz w:val="28"/>
          <w:szCs w:val="28"/>
          <w:vertAlign w:val="subscript"/>
        </w:rPr>
        <w:t>i</w:t>
      </w:r>
      <w:proofErr w:type="spellEnd"/>
      <w:r w:rsidRPr="0000510B">
        <w:rPr>
          <w:rFonts w:ascii="Times New Roman" w:hAnsi="Times New Roman"/>
          <w:bCs/>
          <w:sz w:val="28"/>
          <w:szCs w:val="28"/>
        </w:rPr>
        <w:t>,</w:t>
      </w:r>
    </w:p>
    <w:p w14:paraId="169D1121" w14:textId="77777777" w:rsidR="0000510B" w:rsidRPr="0000510B" w:rsidRDefault="0000510B" w:rsidP="0000510B">
      <w:pPr>
        <w:spacing w:after="0" w:line="240" w:lineRule="auto"/>
        <w:ind w:firstLine="709"/>
        <w:jc w:val="both"/>
        <w:rPr>
          <w:rFonts w:ascii="Times New Roman" w:hAnsi="Times New Roman"/>
          <w:bCs/>
          <w:sz w:val="28"/>
          <w:szCs w:val="28"/>
        </w:rPr>
      </w:pPr>
    </w:p>
    <w:p w14:paraId="22A6E725"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где:</w:t>
      </w:r>
    </w:p>
    <w:p w14:paraId="77FE4D35" w14:textId="76797C67" w:rsidR="0000510B" w:rsidRPr="0000510B" w:rsidRDefault="0000510B" w:rsidP="0000510B">
      <w:pPr>
        <w:spacing w:after="0" w:line="240" w:lineRule="auto"/>
        <w:ind w:firstLine="709"/>
        <w:jc w:val="both"/>
        <w:rPr>
          <w:rFonts w:ascii="Times New Roman" w:hAnsi="Times New Roman"/>
          <w:bCs/>
          <w:sz w:val="28"/>
          <w:szCs w:val="28"/>
        </w:rPr>
      </w:pPr>
      <w:proofErr w:type="spellStart"/>
      <w:r w:rsidRPr="0000510B">
        <w:rPr>
          <w:rFonts w:ascii="Times New Roman" w:hAnsi="Times New Roman"/>
          <w:bCs/>
          <w:sz w:val="28"/>
          <w:szCs w:val="28"/>
        </w:rPr>
        <w:t>D</w:t>
      </w:r>
      <w:r w:rsidRPr="0000510B">
        <w:rPr>
          <w:rFonts w:ascii="Times New Roman" w:hAnsi="Times New Roman"/>
          <w:bCs/>
          <w:sz w:val="28"/>
          <w:szCs w:val="28"/>
          <w:vertAlign w:val="subscript"/>
        </w:rPr>
        <w:t>i</w:t>
      </w:r>
      <w:proofErr w:type="spellEnd"/>
      <w:r w:rsidRPr="0000510B">
        <w:rPr>
          <w:rFonts w:ascii="Times New Roman" w:hAnsi="Times New Roman"/>
          <w:bCs/>
          <w:sz w:val="28"/>
          <w:szCs w:val="28"/>
        </w:rPr>
        <w:t xml:space="preserve"> </w:t>
      </w:r>
      <w:r w:rsidR="00461F72">
        <w:rPr>
          <w:rFonts w:ascii="Times New Roman" w:hAnsi="Times New Roman"/>
          <w:bCs/>
          <w:sz w:val="28"/>
          <w:szCs w:val="28"/>
        </w:rPr>
        <w:t>–</w:t>
      </w:r>
      <w:r w:rsidRPr="0000510B">
        <w:rPr>
          <w:rFonts w:ascii="Times New Roman" w:hAnsi="Times New Roman"/>
          <w:bCs/>
          <w:sz w:val="28"/>
          <w:szCs w:val="28"/>
        </w:rPr>
        <w:t xml:space="preserve"> индекс, отражающий уровень недостижения i-го результата использования субсидии;</w:t>
      </w:r>
    </w:p>
    <w:p w14:paraId="71E4D121" w14:textId="5931FD5B" w:rsidR="0000510B" w:rsidRPr="0000510B" w:rsidRDefault="0000510B" w:rsidP="0000510B">
      <w:pPr>
        <w:spacing w:after="0" w:line="240" w:lineRule="auto"/>
        <w:ind w:firstLine="709"/>
        <w:jc w:val="both"/>
        <w:rPr>
          <w:rFonts w:ascii="Times New Roman" w:hAnsi="Times New Roman"/>
          <w:bCs/>
          <w:sz w:val="28"/>
          <w:szCs w:val="28"/>
        </w:rPr>
      </w:pPr>
      <w:proofErr w:type="spellStart"/>
      <w:r w:rsidRPr="0000510B">
        <w:rPr>
          <w:rFonts w:ascii="Times New Roman" w:hAnsi="Times New Roman"/>
          <w:bCs/>
          <w:sz w:val="28"/>
          <w:szCs w:val="28"/>
        </w:rPr>
        <w:t>T</w:t>
      </w:r>
      <w:r w:rsidRPr="0000510B">
        <w:rPr>
          <w:rFonts w:ascii="Times New Roman" w:hAnsi="Times New Roman"/>
          <w:bCs/>
          <w:sz w:val="28"/>
          <w:szCs w:val="28"/>
          <w:vertAlign w:val="subscript"/>
        </w:rPr>
        <w:t>i</w:t>
      </w:r>
      <w:proofErr w:type="spellEnd"/>
      <w:r w:rsidRPr="0000510B">
        <w:rPr>
          <w:rFonts w:ascii="Times New Roman" w:hAnsi="Times New Roman"/>
          <w:bCs/>
          <w:sz w:val="28"/>
          <w:szCs w:val="28"/>
        </w:rPr>
        <w:t xml:space="preserve"> </w:t>
      </w:r>
      <w:r w:rsidR="00461F72">
        <w:rPr>
          <w:rFonts w:ascii="Times New Roman" w:hAnsi="Times New Roman"/>
          <w:bCs/>
          <w:sz w:val="28"/>
          <w:szCs w:val="28"/>
        </w:rPr>
        <w:t>–</w:t>
      </w:r>
      <w:r w:rsidRPr="0000510B">
        <w:rPr>
          <w:rFonts w:ascii="Times New Roman" w:hAnsi="Times New Roman"/>
          <w:bCs/>
          <w:sz w:val="28"/>
          <w:szCs w:val="28"/>
        </w:rPr>
        <w:t xml:space="preserve"> фактически достигнутое значение i-го результата использования субсидии на отчетную дату;</w:t>
      </w:r>
    </w:p>
    <w:p w14:paraId="7237C7F6" w14:textId="25028CD1" w:rsidR="0000510B" w:rsidRPr="0000510B" w:rsidRDefault="0000510B" w:rsidP="0000510B">
      <w:pPr>
        <w:spacing w:after="0" w:line="240" w:lineRule="auto"/>
        <w:ind w:firstLine="709"/>
        <w:jc w:val="both"/>
        <w:rPr>
          <w:rFonts w:ascii="Times New Roman" w:hAnsi="Times New Roman"/>
          <w:bCs/>
          <w:sz w:val="28"/>
          <w:szCs w:val="28"/>
        </w:rPr>
      </w:pPr>
      <w:proofErr w:type="spellStart"/>
      <w:r w:rsidRPr="0000510B">
        <w:rPr>
          <w:rFonts w:ascii="Times New Roman" w:hAnsi="Times New Roman"/>
          <w:bCs/>
          <w:sz w:val="28"/>
          <w:szCs w:val="28"/>
        </w:rPr>
        <w:t>S</w:t>
      </w:r>
      <w:r w:rsidRPr="0000510B">
        <w:rPr>
          <w:rFonts w:ascii="Times New Roman" w:hAnsi="Times New Roman"/>
          <w:bCs/>
          <w:sz w:val="28"/>
          <w:szCs w:val="28"/>
          <w:vertAlign w:val="subscript"/>
        </w:rPr>
        <w:t>i</w:t>
      </w:r>
      <w:proofErr w:type="spellEnd"/>
      <w:r w:rsidRPr="0000510B">
        <w:rPr>
          <w:rFonts w:ascii="Times New Roman" w:hAnsi="Times New Roman"/>
          <w:bCs/>
          <w:sz w:val="28"/>
          <w:szCs w:val="28"/>
        </w:rPr>
        <w:t xml:space="preserve"> </w:t>
      </w:r>
      <w:r w:rsidR="00461F72">
        <w:rPr>
          <w:rFonts w:ascii="Times New Roman" w:hAnsi="Times New Roman"/>
          <w:bCs/>
          <w:sz w:val="28"/>
          <w:szCs w:val="28"/>
        </w:rPr>
        <w:t>–</w:t>
      </w:r>
      <w:r w:rsidRPr="0000510B">
        <w:rPr>
          <w:rFonts w:ascii="Times New Roman" w:hAnsi="Times New Roman"/>
          <w:bCs/>
          <w:sz w:val="28"/>
          <w:szCs w:val="28"/>
        </w:rPr>
        <w:t xml:space="preserve"> плановое значение i-го результата использования субсидии, установленное Соглашением;</w:t>
      </w:r>
    </w:p>
    <w:p w14:paraId="60FF14A3"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б)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14:paraId="34C79D30" w14:textId="77777777" w:rsidR="0000510B" w:rsidRPr="0000510B" w:rsidRDefault="0000510B" w:rsidP="0000510B">
      <w:pPr>
        <w:spacing w:after="0" w:line="240" w:lineRule="auto"/>
        <w:ind w:firstLine="709"/>
        <w:jc w:val="both"/>
        <w:rPr>
          <w:rFonts w:ascii="Times New Roman" w:hAnsi="Times New Roman"/>
          <w:bCs/>
          <w:sz w:val="28"/>
          <w:szCs w:val="28"/>
        </w:rPr>
      </w:pPr>
    </w:p>
    <w:p w14:paraId="68E60A75" w14:textId="77777777" w:rsidR="0000510B" w:rsidRPr="0000510B" w:rsidRDefault="0000510B" w:rsidP="0000510B">
      <w:pPr>
        <w:spacing w:after="0" w:line="240" w:lineRule="auto"/>
        <w:ind w:firstLine="709"/>
        <w:jc w:val="both"/>
        <w:rPr>
          <w:rFonts w:ascii="Times New Roman" w:hAnsi="Times New Roman"/>
          <w:bCs/>
          <w:sz w:val="28"/>
          <w:szCs w:val="28"/>
        </w:rPr>
      </w:pPr>
      <w:proofErr w:type="spellStart"/>
      <w:r w:rsidRPr="0000510B">
        <w:rPr>
          <w:rFonts w:ascii="Times New Roman" w:hAnsi="Times New Roman"/>
          <w:bCs/>
          <w:sz w:val="28"/>
          <w:szCs w:val="28"/>
        </w:rPr>
        <w:t>D</w:t>
      </w:r>
      <w:r w:rsidRPr="0000510B">
        <w:rPr>
          <w:rFonts w:ascii="Times New Roman" w:hAnsi="Times New Roman"/>
          <w:bCs/>
          <w:sz w:val="28"/>
          <w:szCs w:val="28"/>
          <w:vertAlign w:val="subscript"/>
        </w:rPr>
        <w:t>i</w:t>
      </w:r>
      <w:proofErr w:type="spellEnd"/>
      <w:r w:rsidRPr="0000510B">
        <w:rPr>
          <w:rFonts w:ascii="Times New Roman" w:hAnsi="Times New Roman"/>
          <w:bCs/>
          <w:sz w:val="28"/>
          <w:szCs w:val="28"/>
        </w:rPr>
        <w:t xml:space="preserve"> = 1 - </w:t>
      </w:r>
      <w:proofErr w:type="spellStart"/>
      <w:r w:rsidRPr="0000510B">
        <w:rPr>
          <w:rFonts w:ascii="Times New Roman" w:hAnsi="Times New Roman"/>
          <w:bCs/>
          <w:sz w:val="28"/>
          <w:szCs w:val="28"/>
        </w:rPr>
        <w:t>S</w:t>
      </w:r>
      <w:r w:rsidRPr="0000510B">
        <w:rPr>
          <w:rFonts w:ascii="Times New Roman" w:hAnsi="Times New Roman"/>
          <w:bCs/>
          <w:sz w:val="28"/>
          <w:szCs w:val="28"/>
          <w:vertAlign w:val="subscript"/>
        </w:rPr>
        <w:t>i</w:t>
      </w:r>
      <w:proofErr w:type="spellEnd"/>
      <w:r w:rsidRPr="0000510B">
        <w:rPr>
          <w:rFonts w:ascii="Times New Roman" w:hAnsi="Times New Roman"/>
          <w:bCs/>
          <w:sz w:val="28"/>
          <w:szCs w:val="28"/>
        </w:rPr>
        <w:t xml:space="preserve"> / </w:t>
      </w:r>
      <w:proofErr w:type="spellStart"/>
      <w:r w:rsidRPr="0000510B">
        <w:rPr>
          <w:rFonts w:ascii="Times New Roman" w:hAnsi="Times New Roman"/>
          <w:bCs/>
          <w:sz w:val="28"/>
          <w:szCs w:val="28"/>
        </w:rPr>
        <w:t>T</w:t>
      </w:r>
      <w:r w:rsidRPr="0000510B">
        <w:rPr>
          <w:rFonts w:ascii="Times New Roman" w:hAnsi="Times New Roman"/>
          <w:bCs/>
          <w:sz w:val="28"/>
          <w:szCs w:val="28"/>
          <w:vertAlign w:val="subscript"/>
        </w:rPr>
        <w:t>i</w:t>
      </w:r>
      <w:proofErr w:type="spellEnd"/>
      <w:r w:rsidRPr="0000510B">
        <w:rPr>
          <w:rFonts w:ascii="Times New Roman" w:hAnsi="Times New Roman"/>
          <w:bCs/>
          <w:sz w:val="28"/>
          <w:szCs w:val="28"/>
        </w:rPr>
        <w:t>,</w:t>
      </w:r>
    </w:p>
    <w:p w14:paraId="5C2C2A68" w14:textId="77777777" w:rsidR="0000510B" w:rsidRPr="0000510B" w:rsidRDefault="0000510B" w:rsidP="0000510B">
      <w:pPr>
        <w:spacing w:after="0" w:line="240" w:lineRule="auto"/>
        <w:ind w:firstLine="709"/>
        <w:jc w:val="both"/>
        <w:rPr>
          <w:rFonts w:ascii="Times New Roman" w:hAnsi="Times New Roman"/>
          <w:bCs/>
          <w:sz w:val="28"/>
          <w:szCs w:val="28"/>
        </w:rPr>
      </w:pPr>
    </w:p>
    <w:p w14:paraId="2563B3F2"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где:</w:t>
      </w:r>
    </w:p>
    <w:p w14:paraId="7CFB0E6C" w14:textId="77777777" w:rsidR="0000510B" w:rsidRPr="0000510B" w:rsidRDefault="0000510B" w:rsidP="0000510B">
      <w:pPr>
        <w:spacing w:after="0" w:line="240" w:lineRule="auto"/>
        <w:ind w:firstLine="709"/>
        <w:jc w:val="both"/>
        <w:rPr>
          <w:rFonts w:ascii="Times New Roman" w:hAnsi="Times New Roman"/>
          <w:bCs/>
          <w:sz w:val="28"/>
          <w:szCs w:val="28"/>
        </w:rPr>
      </w:pPr>
      <w:proofErr w:type="spellStart"/>
      <w:r w:rsidRPr="0000510B">
        <w:rPr>
          <w:rFonts w:ascii="Times New Roman" w:hAnsi="Times New Roman"/>
          <w:bCs/>
          <w:sz w:val="28"/>
          <w:szCs w:val="28"/>
        </w:rPr>
        <w:t>D</w:t>
      </w:r>
      <w:r w:rsidRPr="0000510B">
        <w:rPr>
          <w:rFonts w:ascii="Times New Roman" w:hAnsi="Times New Roman"/>
          <w:bCs/>
          <w:sz w:val="28"/>
          <w:szCs w:val="28"/>
          <w:vertAlign w:val="subscript"/>
        </w:rPr>
        <w:t>i</w:t>
      </w:r>
      <w:proofErr w:type="spellEnd"/>
      <w:r w:rsidRPr="0000510B">
        <w:rPr>
          <w:rFonts w:ascii="Times New Roman" w:hAnsi="Times New Roman"/>
          <w:bCs/>
          <w:sz w:val="28"/>
          <w:szCs w:val="28"/>
        </w:rPr>
        <w:t xml:space="preserve"> - индекс, отражающий уровень недостижения i-го результата использования субсидии;</w:t>
      </w:r>
    </w:p>
    <w:p w14:paraId="46653853" w14:textId="77777777" w:rsidR="0000510B" w:rsidRPr="0000510B" w:rsidRDefault="0000510B" w:rsidP="0000510B">
      <w:pPr>
        <w:spacing w:after="0" w:line="240" w:lineRule="auto"/>
        <w:ind w:firstLine="709"/>
        <w:jc w:val="both"/>
        <w:rPr>
          <w:rFonts w:ascii="Times New Roman" w:hAnsi="Times New Roman"/>
          <w:bCs/>
          <w:sz w:val="28"/>
          <w:szCs w:val="28"/>
        </w:rPr>
      </w:pPr>
      <w:proofErr w:type="spellStart"/>
      <w:r w:rsidRPr="0000510B">
        <w:rPr>
          <w:rFonts w:ascii="Times New Roman" w:hAnsi="Times New Roman"/>
          <w:bCs/>
          <w:sz w:val="28"/>
          <w:szCs w:val="28"/>
        </w:rPr>
        <w:t>T</w:t>
      </w:r>
      <w:r w:rsidRPr="0000510B">
        <w:rPr>
          <w:rFonts w:ascii="Times New Roman" w:hAnsi="Times New Roman"/>
          <w:bCs/>
          <w:sz w:val="28"/>
          <w:szCs w:val="28"/>
          <w:vertAlign w:val="subscript"/>
        </w:rPr>
        <w:t>i</w:t>
      </w:r>
      <w:proofErr w:type="spellEnd"/>
      <w:r w:rsidRPr="0000510B">
        <w:rPr>
          <w:rFonts w:ascii="Times New Roman" w:hAnsi="Times New Roman"/>
          <w:bCs/>
          <w:sz w:val="28"/>
          <w:szCs w:val="28"/>
        </w:rPr>
        <w:t xml:space="preserve"> - фактически достигнутое значение i-го результата использования субсидии на отчетную дату;</w:t>
      </w:r>
    </w:p>
    <w:p w14:paraId="342EA1FE" w14:textId="77777777" w:rsidR="0000510B" w:rsidRPr="0000510B" w:rsidRDefault="0000510B" w:rsidP="0000510B">
      <w:pPr>
        <w:spacing w:after="0" w:line="240" w:lineRule="auto"/>
        <w:ind w:firstLine="709"/>
        <w:jc w:val="both"/>
        <w:rPr>
          <w:rFonts w:ascii="Times New Roman" w:hAnsi="Times New Roman"/>
          <w:bCs/>
          <w:sz w:val="28"/>
          <w:szCs w:val="28"/>
        </w:rPr>
      </w:pPr>
      <w:proofErr w:type="spellStart"/>
      <w:r w:rsidRPr="0000510B">
        <w:rPr>
          <w:rFonts w:ascii="Times New Roman" w:hAnsi="Times New Roman"/>
          <w:bCs/>
          <w:sz w:val="28"/>
          <w:szCs w:val="28"/>
        </w:rPr>
        <w:t>S</w:t>
      </w:r>
      <w:r w:rsidRPr="0000510B">
        <w:rPr>
          <w:rFonts w:ascii="Times New Roman" w:hAnsi="Times New Roman"/>
          <w:bCs/>
          <w:sz w:val="28"/>
          <w:szCs w:val="28"/>
          <w:vertAlign w:val="subscript"/>
        </w:rPr>
        <w:t>i</w:t>
      </w:r>
      <w:proofErr w:type="spellEnd"/>
      <w:r w:rsidRPr="0000510B">
        <w:rPr>
          <w:rFonts w:ascii="Times New Roman" w:hAnsi="Times New Roman"/>
          <w:bCs/>
          <w:sz w:val="28"/>
          <w:szCs w:val="28"/>
        </w:rPr>
        <w:t xml:space="preserve"> - плановое значение i-го результата использования субсидии, установленное Соглашением.</w:t>
      </w:r>
    </w:p>
    <w:p w14:paraId="7C095EF1"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15. В случае нецелевого использования субсидии к органу местного самоуправления муниципального образования области применяются бюджетные меры принуждения, предусмотренные бюджетным законодательством Российской Федерации.</w:t>
      </w:r>
    </w:p>
    <w:p w14:paraId="0E8C434F" w14:textId="77777777" w:rsidR="0000510B" w:rsidRPr="0000510B" w:rsidRDefault="0000510B" w:rsidP="0000510B">
      <w:pPr>
        <w:spacing w:after="0" w:line="240" w:lineRule="auto"/>
        <w:ind w:firstLine="709"/>
        <w:jc w:val="both"/>
        <w:rPr>
          <w:rFonts w:ascii="Times New Roman" w:hAnsi="Times New Roman"/>
          <w:bCs/>
          <w:sz w:val="28"/>
          <w:szCs w:val="28"/>
        </w:rPr>
      </w:pPr>
      <w:bookmarkStart w:id="1" w:name="Par65"/>
      <w:bookmarkEnd w:id="1"/>
      <w:r w:rsidRPr="0000510B">
        <w:rPr>
          <w:rFonts w:ascii="Times New Roman" w:hAnsi="Times New Roman"/>
          <w:bCs/>
          <w:sz w:val="28"/>
          <w:szCs w:val="28"/>
        </w:rPr>
        <w:t>16. Основанием для освобождения органов местного самоуправления муниципальных образований области от применения мер ответственности, предусмотренных пунктом 14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14:paraId="35FED5A3"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Департамент при наличии основания, предусмотренного абзацем первым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14:paraId="0C56A0F0"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lastRenderedPageBreak/>
        <w:t>Указанное заключение формируется не позднее 5 июня года, следующего за годом предоставления субсидии,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органом местного самоуправления муниципального образования области, допустившим нарушение соответствующих обязательств. 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w:t>
      </w:r>
    </w:p>
    <w:p w14:paraId="7268DF0A"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В случае отсутствия оснований для освобождения органов местного самоуправления муниципальных образований области от применения мер ответственности, предусмотренных пунктом 14 настоящего Порядка, Департамент не позднее 30-го рабочего дня после первой даты представления отчетности о достижении результатов использования субсидии в соответствии с Соглашением в году, следующем за годом предоставления субсидии, направляет в орган местного самоуправления муниципального образования области требование по возврату из бюджета муниципального образования области в областной бюджет объема средств, рассчитанного в соответствии с пунктом 14 настоящего Порядка, с указанием сумм, подлежащих возврату, и сроков их возврата в соответствии с настоящим Порядком (далее - требование о возврате).</w:t>
      </w:r>
    </w:p>
    <w:p w14:paraId="3C418A41"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Департамент в случае полного или частичного неперечисления сумм, указанных в требовании о возврате, в течение 5 рабочих дней со дня истечения установленных пунктом 14 настоящего Порядка сроков для возврата в областной бюджет средств из бюджета муниципального образования области представляет информацию о неисполнении требования о возврате в департамент финансов правительства области.</w:t>
      </w:r>
    </w:p>
    <w:p w14:paraId="3961B0C3"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Департамент финансов правительства области в срок не позднее 10 рабочих дней со дня получения указанной информации назначает проверку исполнения органом местного самоуправления муниципального образования области требования о возврате в соответствии с утвержденными Правительством Российской Федерации федеральными стандартами внутреннего государственного (муниципального) финансового контроля "Проведение проверок, ревизий и обследований и оформление их результатов", "Реализация результатов проверок, ревизий и обследований".</w:t>
      </w:r>
    </w:p>
    <w:p w14:paraId="73C6F7D0"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17. Не использованные на 1 января текущего финансового года субсидии подлежат возврату в доход областного бюджета.</w:t>
      </w:r>
    </w:p>
    <w:p w14:paraId="331DD1A3"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В случае если неиспользованный остаток субсидий не перечислен в доход областного бюджета, указанные средства подлежат взысканию в доход областного бюджета в порядке, устанавливаемом департаментом финансов правительства области.</w:t>
      </w:r>
    </w:p>
    <w:p w14:paraId="1A00236C"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 xml:space="preserve">В соответствии с решением Департамента о наличии потребности бюджета муниципального образования области в субсидии, не использованной в отчетном финансовом году, согласованным с </w:t>
      </w:r>
      <w:r w:rsidRPr="0000510B">
        <w:rPr>
          <w:rFonts w:ascii="Times New Roman" w:hAnsi="Times New Roman"/>
          <w:bCs/>
          <w:sz w:val="28"/>
          <w:szCs w:val="28"/>
        </w:rPr>
        <w:lastRenderedPageBreak/>
        <w:t>департаментом финансов правительства области, средства в объеме, не превышающем остатка субсидии, могут быть возвращены в текущем финансовом году в доход бюджета муниципального образования области, которому они были ранее предоставлены, для финансового обеспечения расходов бюджета, соответствующих целям предоставления указанной субсидии.</w:t>
      </w:r>
    </w:p>
    <w:p w14:paraId="125BAB79"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18. Решение о приостановлении перечисления (сокращении объема) субсидии бюджету муниципального образования области не принимается в случае, если условия предоставления субсидии были не выполнены в силу обстоятельств непреодолимой силы.</w:t>
      </w:r>
    </w:p>
    <w:p w14:paraId="61CDEE23"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19. Контроль за соблюдением муниципальными образованиями области целей, порядка и условий предоставления субсидий осуществляется Департаментом и органами государственного финансового контроля области в порядке, установленном бюджетным законодательством Российской Федерации.</w:t>
      </w:r>
    </w:p>
    <w:p w14:paraId="3435A2DC" w14:textId="77777777" w:rsidR="0000510B" w:rsidRPr="0000510B" w:rsidRDefault="0000510B" w:rsidP="0000510B">
      <w:pPr>
        <w:spacing w:after="0" w:line="240" w:lineRule="auto"/>
        <w:ind w:firstLine="709"/>
        <w:jc w:val="both"/>
        <w:rPr>
          <w:rFonts w:ascii="Times New Roman" w:hAnsi="Times New Roman"/>
          <w:bCs/>
          <w:sz w:val="28"/>
          <w:szCs w:val="28"/>
        </w:rPr>
      </w:pPr>
    </w:p>
    <w:p w14:paraId="08B5AC37" w14:textId="77777777" w:rsidR="0000510B" w:rsidRPr="0000510B" w:rsidRDefault="0000510B" w:rsidP="0000510B">
      <w:pPr>
        <w:spacing w:after="0" w:line="240" w:lineRule="auto"/>
        <w:ind w:firstLine="709"/>
        <w:jc w:val="both"/>
        <w:rPr>
          <w:rFonts w:ascii="Times New Roman" w:hAnsi="Times New Roman"/>
          <w:bCs/>
          <w:sz w:val="28"/>
          <w:szCs w:val="28"/>
        </w:rPr>
      </w:pPr>
    </w:p>
    <w:sectPr w:rsidR="0000510B" w:rsidRPr="0000510B" w:rsidSect="00CB2364">
      <w:headerReference w:type="default" r:id="rId9"/>
      <w:pgSz w:w="11906" w:h="16838"/>
      <w:pgMar w:top="1134" w:right="850" w:bottom="1134" w:left="170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3C421" w14:textId="77777777" w:rsidR="004861B6" w:rsidRDefault="004861B6">
      <w:pPr>
        <w:spacing w:after="0" w:line="240" w:lineRule="auto"/>
      </w:pPr>
      <w:r>
        <w:separator/>
      </w:r>
    </w:p>
  </w:endnote>
  <w:endnote w:type="continuationSeparator" w:id="0">
    <w:p w14:paraId="39B5B95C" w14:textId="77777777" w:rsidR="004861B6" w:rsidRDefault="00486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134DC" w14:textId="77777777" w:rsidR="004861B6" w:rsidRDefault="004861B6">
      <w:pPr>
        <w:spacing w:after="0" w:line="240" w:lineRule="auto"/>
      </w:pPr>
      <w:r>
        <w:separator/>
      </w:r>
    </w:p>
  </w:footnote>
  <w:footnote w:type="continuationSeparator" w:id="0">
    <w:p w14:paraId="3A7AE051" w14:textId="77777777" w:rsidR="004861B6" w:rsidRDefault="00486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1718963"/>
      <w:docPartObj>
        <w:docPartGallery w:val="Page Numbers (Top of Page)"/>
        <w:docPartUnique/>
      </w:docPartObj>
    </w:sdtPr>
    <w:sdtEndPr>
      <w:rPr>
        <w:sz w:val="22"/>
        <w:szCs w:val="22"/>
      </w:rPr>
    </w:sdtEndPr>
    <w:sdtContent>
      <w:p w14:paraId="45B78A1D" w14:textId="344CE585" w:rsidR="00BB4F11" w:rsidRPr="00C26C2F" w:rsidRDefault="00BB4F11" w:rsidP="00C26C2F">
        <w:pPr>
          <w:pStyle w:val="ab"/>
          <w:jc w:val="center"/>
          <w:rPr>
            <w:rFonts w:ascii="Times New Roman" w:hAnsi="Times New Roman"/>
            <w:sz w:val="28"/>
            <w:szCs w:val="28"/>
          </w:rPr>
        </w:pPr>
        <w:r w:rsidRPr="00C26C2F">
          <w:rPr>
            <w:rFonts w:ascii="Times New Roman" w:hAnsi="Times New Roman"/>
            <w:sz w:val="28"/>
            <w:szCs w:val="28"/>
          </w:rPr>
          <w:fldChar w:fldCharType="begin"/>
        </w:r>
        <w:r w:rsidRPr="00C26C2F">
          <w:rPr>
            <w:rFonts w:ascii="Times New Roman" w:hAnsi="Times New Roman"/>
            <w:sz w:val="28"/>
            <w:szCs w:val="28"/>
          </w:rPr>
          <w:instrText>PAGE   \* MERGEFORMAT</w:instrText>
        </w:r>
        <w:r w:rsidRPr="00C26C2F">
          <w:rPr>
            <w:rFonts w:ascii="Times New Roman" w:hAnsi="Times New Roman"/>
            <w:sz w:val="28"/>
            <w:szCs w:val="28"/>
          </w:rPr>
          <w:fldChar w:fldCharType="separate"/>
        </w:r>
        <w:r w:rsidRPr="00C26C2F">
          <w:rPr>
            <w:rFonts w:ascii="Times New Roman" w:hAnsi="Times New Roman"/>
            <w:sz w:val="28"/>
            <w:szCs w:val="28"/>
          </w:rPr>
          <w:t>2</w:t>
        </w:r>
        <w:r w:rsidRPr="00C26C2F">
          <w:rPr>
            <w:rFonts w:ascii="Times New Roman" w:hAnsi="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6E278" w14:textId="77777777" w:rsidR="006E0149" w:rsidRDefault="003F2ED1">
    <w:pPr>
      <w:pStyle w:val="ab"/>
      <w:jc w:val="center"/>
      <w:rPr>
        <w:sz w:val="22"/>
      </w:rPr>
    </w:pPr>
    <w:r>
      <w:rPr>
        <w:rFonts w:ascii="Times New Roman" w:hAnsi="Times New Roman"/>
        <w:sz w:val="28"/>
        <w:szCs w:val="24"/>
      </w:rPr>
      <w:fldChar w:fldCharType="begin"/>
    </w:r>
    <w:r>
      <w:rPr>
        <w:rFonts w:ascii="Times New Roman" w:hAnsi="Times New Roman"/>
        <w:sz w:val="28"/>
        <w:szCs w:val="24"/>
      </w:rPr>
      <w:instrText>PAGE   \* MERGEFORMAT</w:instrText>
    </w:r>
    <w:r>
      <w:rPr>
        <w:rFonts w:ascii="Times New Roman" w:hAnsi="Times New Roman"/>
        <w:sz w:val="28"/>
        <w:szCs w:val="24"/>
      </w:rPr>
      <w:fldChar w:fldCharType="separate"/>
    </w:r>
    <w:r>
      <w:rPr>
        <w:rFonts w:ascii="Times New Roman" w:hAnsi="Times New Roman"/>
        <w:sz w:val="28"/>
        <w:szCs w:val="24"/>
      </w:rPr>
      <w:t>25</w:t>
    </w:r>
    <w:r>
      <w:rPr>
        <w:rFonts w:ascii="Times New Roman" w:hAnsi="Times New Roman"/>
        <w:sz w:val="28"/>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1CF5"/>
    <w:multiLevelType w:val="multilevel"/>
    <w:tmpl w:val="E07A45B4"/>
    <w:lvl w:ilvl="0">
      <w:start w:val="1"/>
      <w:numFmt w:val="decimal"/>
      <w:lvlText w:val="%1."/>
      <w:lvlJc w:val="left"/>
      <w:pPr>
        <w:ind w:left="720" w:hanging="360"/>
      </w:pPr>
    </w:lvl>
    <w:lvl w:ilvl="1">
      <w:start w:val="3"/>
      <w:numFmt w:val="decimal"/>
      <w:lvlText w:val="%1.%2."/>
      <w:lvlJc w:val="left"/>
      <w:pPr>
        <w:ind w:left="1429" w:hanging="720"/>
      </w:p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4254" w:hanging="1800"/>
      </w:pPr>
    </w:lvl>
    <w:lvl w:ilvl="7">
      <w:start w:val="1"/>
      <w:numFmt w:val="decimal"/>
      <w:lvlText w:val="%1.%2.%3.%4.%5.%6.%7.%8."/>
      <w:lvlJc w:val="left"/>
      <w:pPr>
        <w:ind w:left="4603" w:hanging="1800"/>
      </w:pPr>
    </w:lvl>
    <w:lvl w:ilvl="8">
      <w:start w:val="1"/>
      <w:numFmt w:val="decimal"/>
      <w:lvlText w:val="%1.%2.%3.%4.%5.%6.%7.%8.%9."/>
      <w:lvlJc w:val="left"/>
      <w:pPr>
        <w:ind w:left="5312" w:hanging="2160"/>
      </w:pPr>
    </w:lvl>
  </w:abstractNum>
  <w:abstractNum w:abstractNumId="1" w15:restartNumberingAfterBreak="0">
    <w:nsid w:val="2020292D"/>
    <w:multiLevelType w:val="hybridMultilevel"/>
    <w:tmpl w:val="B59218F8"/>
    <w:lvl w:ilvl="0" w:tplc="3C5E5104">
      <w:start w:val="2021"/>
      <w:numFmt w:val="decimal"/>
      <w:lvlText w:val="%1"/>
      <w:lvlJc w:val="left"/>
      <w:pPr>
        <w:ind w:left="840" w:hanging="480"/>
      </w:pPr>
    </w:lvl>
    <w:lvl w:ilvl="1" w:tplc="7DF48108">
      <w:start w:val="1"/>
      <w:numFmt w:val="lowerLetter"/>
      <w:lvlText w:val="%2."/>
      <w:lvlJc w:val="left"/>
      <w:pPr>
        <w:ind w:left="1440" w:hanging="360"/>
      </w:pPr>
    </w:lvl>
    <w:lvl w:ilvl="2" w:tplc="9A927A9E">
      <w:start w:val="1"/>
      <w:numFmt w:val="lowerRoman"/>
      <w:lvlText w:val="%3."/>
      <w:lvlJc w:val="right"/>
      <w:pPr>
        <w:ind w:left="2160" w:hanging="180"/>
      </w:pPr>
    </w:lvl>
    <w:lvl w:ilvl="3" w:tplc="964C592C">
      <w:start w:val="1"/>
      <w:numFmt w:val="decimal"/>
      <w:lvlText w:val="%4."/>
      <w:lvlJc w:val="left"/>
      <w:pPr>
        <w:ind w:left="2880" w:hanging="360"/>
      </w:pPr>
    </w:lvl>
    <w:lvl w:ilvl="4" w:tplc="7DDCCD30">
      <w:start w:val="1"/>
      <w:numFmt w:val="lowerLetter"/>
      <w:lvlText w:val="%5."/>
      <w:lvlJc w:val="left"/>
      <w:pPr>
        <w:ind w:left="3600" w:hanging="360"/>
      </w:pPr>
    </w:lvl>
    <w:lvl w:ilvl="5" w:tplc="27DEDA1E">
      <w:start w:val="1"/>
      <w:numFmt w:val="lowerRoman"/>
      <w:lvlText w:val="%6."/>
      <w:lvlJc w:val="right"/>
      <w:pPr>
        <w:ind w:left="4320" w:hanging="180"/>
      </w:pPr>
    </w:lvl>
    <w:lvl w:ilvl="6" w:tplc="6B24CA3C">
      <w:start w:val="1"/>
      <w:numFmt w:val="decimal"/>
      <w:lvlText w:val="%7."/>
      <w:lvlJc w:val="left"/>
      <w:pPr>
        <w:ind w:left="5040" w:hanging="360"/>
      </w:pPr>
    </w:lvl>
    <w:lvl w:ilvl="7" w:tplc="187A7B92">
      <w:start w:val="1"/>
      <w:numFmt w:val="lowerLetter"/>
      <w:lvlText w:val="%8."/>
      <w:lvlJc w:val="left"/>
      <w:pPr>
        <w:ind w:left="5760" w:hanging="360"/>
      </w:pPr>
    </w:lvl>
    <w:lvl w:ilvl="8" w:tplc="0AEC5E92">
      <w:start w:val="1"/>
      <w:numFmt w:val="lowerRoman"/>
      <w:lvlText w:val="%9."/>
      <w:lvlJc w:val="right"/>
      <w:pPr>
        <w:ind w:left="6480" w:hanging="180"/>
      </w:pPr>
    </w:lvl>
  </w:abstractNum>
  <w:abstractNum w:abstractNumId="2" w15:restartNumberingAfterBreak="0">
    <w:nsid w:val="22252080"/>
    <w:multiLevelType w:val="hybridMultilevel"/>
    <w:tmpl w:val="87DEC108"/>
    <w:lvl w:ilvl="0" w:tplc="C54A45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FC55E52"/>
    <w:multiLevelType w:val="multilevel"/>
    <w:tmpl w:val="816811F0"/>
    <w:lvl w:ilvl="0">
      <w:start w:val="1"/>
      <w:numFmt w:val="decimal"/>
      <w:lvlText w:val="%1."/>
      <w:lvlJc w:val="left"/>
      <w:pPr>
        <w:ind w:left="444" w:hanging="360"/>
      </w:pPr>
    </w:lvl>
    <w:lvl w:ilvl="1">
      <w:start w:val="2"/>
      <w:numFmt w:val="decimal"/>
      <w:lvlText w:val="%1.%2."/>
      <w:lvlJc w:val="left"/>
      <w:pPr>
        <w:ind w:left="1428" w:hanging="720"/>
      </w:pPr>
    </w:lvl>
    <w:lvl w:ilvl="2">
      <w:start w:val="1"/>
      <w:numFmt w:val="decimal"/>
      <w:lvlText w:val="%1.%2.%3."/>
      <w:lvlJc w:val="left"/>
      <w:pPr>
        <w:ind w:left="2054" w:hanging="720"/>
      </w:pPr>
    </w:lvl>
    <w:lvl w:ilvl="3">
      <w:start w:val="1"/>
      <w:numFmt w:val="decimal"/>
      <w:lvlText w:val="%1.%2.%3.%4."/>
      <w:lvlJc w:val="left"/>
      <w:pPr>
        <w:ind w:left="3039" w:hanging="1080"/>
      </w:pPr>
    </w:lvl>
    <w:lvl w:ilvl="4">
      <w:start w:val="1"/>
      <w:numFmt w:val="decimal"/>
      <w:lvlText w:val="%1.%2.%3.%4.%5."/>
      <w:lvlJc w:val="left"/>
      <w:pPr>
        <w:ind w:left="3664" w:hanging="1080"/>
      </w:pPr>
    </w:lvl>
    <w:lvl w:ilvl="5">
      <w:start w:val="1"/>
      <w:numFmt w:val="decimal"/>
      <w:lvlText w:val="%1.%2.%3.%4.%5.%6."/>
      <w:lvlJc w:val="left"/>
      <w:pPr>
        <w:ind w:left="4649" w:hanging="1440"/>
      </w:pPr>
    </w:lvl>
    <w:lvl w:ilvl="6">
      <w:start w:val="1"/>
      <w:numFmt w:val="decimal"/>
      <w:lvlText w:val="%1.%2.%3.%4.%5.%6.%7."/>
      <w:lvlJc w:val="left"/>
      <w:pPr>
        <w:ind w:left="5634" w:hanging="1800"/>
      </w:pPr>
    </w:lvl>
    <w:lvl w:ilvl="7">
      <w:start w:val="1"/>
      <w:numFmt w:val="decimal"/>
      <w:lvlText w:val="%1.%2.%3.%4.%5.%6.%7.%8."/>
      <w:lvlJc w:val="left"/>
      <w:pPr>
        <w:ind w:left="6259" w:hanging="1800"/>
      </w:pPr>
    </w:lvl>
    <w:lvl w:ilvl="8">
      <w:start w:val="1"/>
      <w:numFmt w:val="decimal"/>
      <w:lvlText w:val="%1.%2.%3.%4.%5.%6.%7.%8.%9."/>
      <w:lvlJc w:val="left"/>
      <w:pPr>
        <w:ind w:left="7244" w:hanging="2160"/>
      </w:pPr>
    </w:lvl>
  </w:abstractNum>
  <w:abstractNum w:abstractNumId="4" w15:restartNumberingAfterBreak="0">
    <w:nsid w:val="3FB418DA"/>
    <w:multiLevelType w:val="multilevel"/>
    <w:tmpl w:val="816811F0"/>
    <w:lvl w:ilvl="0">
      <w:start w:val="1"/>
      <w:numFmt w:val="decimal"/>
      <w:lvlText w:val="%1."/>
      <w:lvlJc w:val="left"/>
      <w:pPr>
        <w:ind w:left="444" w:hanging="360"/>
      </w:pPr>
    </w:lvl>
    <w:lvl w:ilvl="1">
      <w:start w:val="2"/>
      <w:numFmt w:val="decimal"/>
      <w:lvlText w:val="%1.%2."/>
      <w:lvlJc w:val="left"/>
      <w:pPr>
        <w:ind w:left="1428" w:hanging="720"/>
      </w:pPr>
    </w:lvl>
    <w:lvl w:ilvl="2">
      <w:start w:val="1"/>
      <w:numFmt w:val="decimal"/>
      <w:lvlText w:val="%1.%2.%3."/>
      <w:lvlJc w:val="left"/>
      <w:pPr>
        <w:ind w:left="2054" w:hanging="720"/>
      </w:pPr>
    </w:lvl>
    <w:lvl w:ilvl="3">
      <w:start w:val="1"/>
      <w:numFmt w:val="decimal"/>
      <w:lvlText w:val="%1.%2.%3.%4."/>
      <w:lvlJc w:val="left"/>
      <w:pPr>
        <w:ind w:left="3039" w:hanging="1080"/>
      </w:pPr>
    </w:lvl>
    <w:lvl w:ilvl="4">
      <w:start w:val="1"/>
      <w:numFmt w:val="decimal"/>
      <w:lvlText w:val="%1.%2.%3.%4.%5."/>
      <w:lvlJc w:val="left"/>
      <w:pPr>
        <w:ind w:left="3664" w:hanging="1080"/>
      </w:pPr>
    </w:lvl>
    <w:lvl w:ilvl="5">
      <w:start w:val="1"/>
      <w:numFmt w:val="decimal"/>
      <w:lvlText w:val="%1.%2.%3.%4.%5.%6."/>
      <w:lvlJc w:val="left"/>
      <w:pPr>
        <w:ind w:left="4649" w:hanging="1440"/>
      </w:pPr>
    </w:lvl>
    <w:lvl w:ilvl="6">
      <w:start w:val="1"/>
      <w:numFmt w:val="decimal"/>
      <w:lvlText w:val="%1.%2.%3.%4.%5.%6.%7."/>
      <w:lvlJc w:val="left"/>
      <w:pPr>
        <w:ind w:left="5634" w:hanging="1800"/>
      </w:pPr>
    </w:lvl>
    <w:lvl w:ilvl="7">
      <w:start w:val="1"/>
      <w:numFmt w:val="decimal"/>
      <w:lvlText w:val="%1.%2.%3.%4.%5.%6.%7.%8."/>
      <w:lvlJc w:val="left"/>
      <w:pPr>
        <w:ind w:left="6259" w:hanging="1800"/>
      </w:pPr>
    </w:lvl>
    <w:lvl w:ilvl="8">
      <w:start w:val="1"/>
      <w:numFmt w:val="decimal"/>
      <w:lvlText w:val="%1.%2.%3.%4.%5.%6.%7.%8.%9."/>
      <w:lvlJc w:val="left"/>
      <w:pPr>
        <w:ind w:left="7244" w:hanging="2160"/>
      </w:pPr>
    </w:lvl>
  </w:abstractNum>
  <w:abstractNum w:abstractNumId="5" w15:restartNumberingAfterBreak="0">
    <w:nsid w:val="416D28B1"/>
    <w:multiLevelType w:val="multilevel"/>
    <w:tmpl w:val="A3823F26"/>
    <w:lvl w:ilvl="0">
      <w:start w:val="1"/>
      <w:numFmt w:val="decimal"/>
      <w:lvlText w:val="%1."/>
      <w:lvlJc w:val="left"/>
      <w:pPr>
        <w:ind w:left="444" w:hanging="360"/>
      </w:pPr>
    </w:lvl>
    <w:lvl w:ilvl="1">
      <w:start w:val="2"/>
      <w:numFmt w:val="decimal"/>
      <w:lvlText w:val="%1.%2."/>
      <w:lvlJc w:val="left"/>
      <w:pPr>
        <w:ind w:left="1429" w:hanging="720"/>
      </w:pPr>
    </w:lvl>
    <w:lvl w:ilvl="2">
      <w:start w:val="1"/>
      <w:numFmt w:val="decimal"/>
      <w:lvlText w:val="%1.%2.%3."/>
      <w:lvlJc w:val="left"/>
      <w:pPr>
        <w:ind w:left="2054" w:hanging="720"/>
      </w:pPr>
    </w:lvl>
    <w:lvl w:ilvl="3">
      <w:start w:val="1"/>
      <w:numFmt w:val="decimal"/>
      <w:lvlText w:val="%1.%2.%3.%4."/>
      <w:lvlJc w:val="left"/>
      <w:pPr>
        <w:ind w:left="3039" w:hanging="1080"/>
      </w:pPr>
    </w:lvl>
    <w:lvl w:ilvl="4">
      <w:start w:val="1"/>
      <w:numFmt w:val="decimal"/>
      <w:lvlText w:val="%1.%2.%3.%4.%5."/>
      <w:lvlJc w:val="left"/>
      <w:pPr>
        <w:ind w:left="3664" w:hanging="1080"/>
      </w:pPr>
    </w:lvl>
    <w:lvl w:ilvl="5">
      <w:start w:val="1"/>
      <w:numFmt w:val="decimal"/>
      <w:lvlText w:val="%1.%2.%3.%4.%5.%6."/>
      <w:lvlJc w:val="left"/>
      <w:pPr>
        <w:ind w:left="4649" w:hanging="1440"/>
      </w:pPr>
    </w:lvl>
    <w:lvl w:ilvl="6">
      <w:start w:val="1"/>
      <w:numFmt w:val="decimal"/>
      <w:lvlText w:val="%1.%2.%3.%4.%5.%6.%7."/>
      <w:lvlJc w:val="left"/>
      <w:pPr>
        <w:ind w:left="5634" w:hanging="1800"/>
      </w:pPr>
    </w:lvl>
    <w:lvl w:ilvl="7">
      <w:start w:val="1"/>
      <w:numFmt w:val="decimal"/>
      <w:lvlText w:val="%1.%2.%3.%4.%5.%6.%7.%8."/>
      <w:lvlJc w:val="left"/>
      <w:pPr>
        <w:ind w:left="6259" w:hanging="1800"/>
      </w:pPr>
    </w:lvl>
    <w:lvl w:ilvl="8">
      <w:start w:val="1"/>
      <w:numFmt w:val="decimal"/>
      <w:lvlText w:val="%1.%2.%3.%4.%5.%6.%7.%8.%9."/>
      <w:lvlJc w:val="left"/>
      <w:pPr>
        <w:ind w:left="7244" w:hanging="2160"/>
      </w:pPr>
    </w:lvl>
  </w:abstractNum>
  <w:abstractNum w:abstractNumId="6" w15:restartNumberingAfterBreak="0">
    <w:nsid w:val="42267DFC"/>
    <w:multiLevelType w:val="hybridMultilevel"/>
    <w:tmpl w:val="E714AEC4"/>
    <w:lvl w:ilvl="0" w:tplc="9D6E2BD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ED2424"/>
    <w:multiLevelType w:val="multilevel"/>
    <w:tmpl w:val="E82EC9DC"/>
    <w:lvl w:ilvl="0">
      <w:start w:val="1"/>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15:restartNumberingAfterBreak="0">
    <w:nsid w:val="621175E6"/>
    <w:multiLevelType w:val="hybridMultilevel"/>
    <w:tmpl w:val="B20CE95A"/>
    <w:lvl w:ilvl="0" w:tplc="BDDE7CAC">
      <w:start w:val="1"/>
      <w:numFmt w:val="decimal"/>
      <w:lvlText w:val="%1."/>
      <w:lvlJc w:val="left"/>
      <w:pPr>
        <w:ind w:left="720" w:hanging="360"/>
      </w:pPr>
    </w:lvl>
    <w:lvl w:ilvl="1" w:tplc="70D05D92">
      <w:start w:val="1"/>
      <w:numFmt w:val="lowerLetter"/>
      <w:lvlText w:val="%2."/>
      <w:lvlJc w:val="left"/>
      <w:pPr>
        <w:ind w:left="1440" w:hanging="360"/>
      </w:pPr>
    </w:lvl>
    <w:lvl w:ilvl="2" w:tplc="2EE8EF52">
      <w:start w:val="1"/>
      <w:numFmt w:val="lowerRoman"/>
      <w:lvlText w:val="%3."/>
      <w:lvlJc w:val="right"/>
      <w:pPr>
        <w:ind w:left="2160" w:hanging="180"/>
      </w:pPr>
    </w:lvl>
    <w:lvl w:ilvl="3" w:tplc="A64A1724">
      <w:start w:val="1"/>
      <w:numFmt w:val="decimal"/>
      <w:lvlText w:val="%4."/>
      <w:lvlJc w:val="left"/>
      <w:pPr>
        <w:ind w:left="2880" w:hanging="360"/>
      </w:pPr>
    </w:lvl>
    <w:lvl w:ilvl="4" w:tplc="3EB625CA">
      <w:start w:val="1"/>
      <w:numFmt w:val="lowerLetter"/>
      <w:lvlText w:val="%5."/>
      <w:lvlJc w:val="left"/>
      <w:pPr>
        <w:ind w:left="3600" w:hanging="360"/>
      </w:pPr>
    </w:lvl>
    <w:lvl w:ilvl="5" w:tplc="0348356E">
      <w:start w:val="1"/>
      <w:numFmt w:val="lowerRoman"/>
      <w:lvlText w:val="%6."/>
      <w:lvlJc w:val="right"/>
      <w:pPr>
        <w:ind w:left="4320" w:hanging="180"/>
      </w:pPr>
    </w:lvl>
    <w:lvl w:ilvl="6" w:tplc="34A2A1B0">
      <w:start w:val="1"/>
      <w:numFmt w:val="decimal"/>
      <w:lvlText w:val="%7."/>
      <w:lvlJc w:val="left"/>
      <w:pPr>
        <w:ind w:left="5040" w:hanging="360"/>
      </w:pPr>
    </w:lvl>
    <w:lvl w:ilvl="7" w:tplc="636C9764">
      <w:start w:val="1"/>
      <w:numFmt w:val="lowerLetter"/>
      <w:lvlText w:val="%8."/>
      <w:lvlJc w:val="left"/>
      <w:pPr>
        <w:ind w:left="5760" w:hanging="360"/>
      </w:pPr>
    </w:lvl>
    <w:lvl w:ilvl="8" w:tplc="7D1E51EA">
      <w:start w:val="1"/>
      <w:numFmt w:val="lowerRoman"/>
      <w:lvlText w:val="%9."/>
      <w:lvlJc w:val="right"/>
      <w:pPr>
        <w:ind w:left="6480" w:hanging="180"/>
      </w:pPr>
    </w:lvl>
  </w:abstractNum>
  <w:abstractNum w:abstractNumId="9" w15:restartNumberingAfterBreak="0">
    <w:nsid w:val="76AE3C41"/>
    <w:multiLevelType w:val="hybridMultilevel"/>
    <w:tmpl w:val="7D98C4F4"/>
    <w:lvl w:ilvl="0" w:tplc="4D3C7202">
      <w:start w:val="1"/>
      <w:numFmt w:val="decimal"/>
      <w:lvlText w:val="%1."/>
      <w:lvlJc w:val="left"/>
      <w:pPr>
        <w:ind w:left="720" w:hanging="360"/>
      </w:pPr>
    </w:lvl>
    <w:lvl w:ilvl="1" w:tplc="1500F80C">
      <w:start w:val="1"/>
      <w:numFmt w:val="lowerLetter"/>
      <w:lvlText w:val="%2."/>
      <w:lvlJc w:val="left"/>
      <w:pPr>
        <w:ind w:left="1440" w:hanging="360"/>
      </w:pPr>
    </w:lvl>
    <w:lvl w:ilvl="2" w:tplc="A4D40A16">
      <w:start w:val="1"/>
      <w:numFmt w:val="lowerRoman"/>
      <w:lvlText w:val="%3."/>
      <w:lvlJc w:val="right"/>
      <w:pPr>
        <w:ind w:left="2160" w:hanging="180"/>
      </w:pPr>
    </w:lvl>
    <w:lvl w:ilvl="3" w:tplc="49FA72B2">
      <w:start w:val="1"/>
      <w:numFmt w:val="decimal"/>
      <w:lvlText w:val="%4."/>
      <w:lvlJc w:val="left"/>
      <w:pPr>
        <w:ind w:left="2880" w:hanging="360"/>
      </w:pPr>
    </w:lvl>
    <w:lvl w:ilvl="4" w:tplc="80E2F146">
      <w:start w:val="1"/>
      <w:numFmt w:val="lowerLetter"/>
      <w:lvlText w:val="%5."/>
      <w:lvlJc w:val="left"/>
      <w:pPr>
        <w:ind w:left="3600" w:hanging="360"/>
      </w:pPr>
    </w:lvl>
    <w:lvl w:ilvl="5" w:tplc="8F80954A">
      <w:start w:val="1"/>
      <w:numFmt w:val="lowerRoman"/>
      <w:lvlText w:val="%6."/>
      <w:lvlJc w:val="right"/>
      <w:pPr>
        <w:ind w:left="4320" w:hanging="180"/>
      </w:pPr>
    </w:lvl>
    <w:lvl w:ilvl="6" w:tplc="CD108922">
      <w:start w:val="1"/>
      <w:numFmt w:val="decimal"/>
      <w:lvlText w:val="%7."/>
      <w:lvlJc w:val="left"/>
      <w:pPr>
        <w:ind w:left="5040" w:hanging="360"/>
      </w:pPr>
    </w:lvl>
    <w:lvl w:ilvl="7" w:tplc="4DCAA5E6">
      <w:start w:val="1"/>
      <w:numFmt w:val="lowerLetter"/>
      <w:lvlText w:val="%8."/>
      <w:lvlJc w:val="left"/>
      <w:pPr>
        <w:ind w:left="5760" w:hanging="360"/>
      </w:pPr>
    </w:lvl>
    <w:lvl w:ilvl="8" w:tplc="07B2870C">
      <w:start w:val="1"/>
      <w:numFmt w:val="lowerRoman"/>
      <w:lvlText w:val="%9."/>
      <w:lvlJc w:val="right"/>
      <w:pPr>
        <w:ind w:left="6480" w:hanging="180"/>
      </w:pPr>
    </w:lvl>
  </w:abstractNum>
  <w:abstractNum w:abstractNumId="10" w15:restartNumberingAfterBreak="0">
    <w:nsid w:val="7D9E63D9"/>
    <w:multiLevelType w:val="multilevel"/>
    <w:tmpl w:val="B4CA41FE"/>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7ED46C7E"/>
    <w:multiLevelType w:val="hybridMultilevel"/>
    <w:tmpl w:val="B1DCE124"/>
    <w:lvl w:ilvl="0" w:tplc="51CA08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948120163">
    <w:abstractNumId w:val="4"/>
  </w:num>
  <w:num w:numId="2" w16cid:durableId="400565891">
    <w:abstractNumId w:val="7"/>
  </w:num>
  <w:num w:numId="3" w16cid:durableId="867332015">
    <w:abstractNumId w:val="1"/>
  </w:num>
  <w:num w:numId="4" w16cid:durableId="372507092">
    <w:abstractNumId w:val="9"/>
  </w:num>
  <w:num w:numId="5" w16cid:durableId="1376925025">
    <w:abstractNumId w:val="0"/>
  </w:num>
  <w:num w:numId="6" w16cid:durableId="188566663">
    <w:abstractNumId w:val="5"/>
  </w:num>
  <w:num w:numId="7" w16cid:durableId="58551980">
    <w:abstractNumId w:val="8"/>
  </w:num>
  <w:num w:numId="8" w16cid:durableId="1358697373">
    <w:abstractNumId w:val="10"/>
  </w:num>
  <w:num w:numId="9" w16cid:durableId="2005740861">
    <w:abstractNumId w:val="11"/>
  </w:num>
  <w:num w:numId="10" w16cid:durableId="328366885">
    <w:abstractNumId w:val="6"/>
  </w:num>
  <w:num w:numId="11" w16cid:durableId="2015181134">
    <w:abstractNumId w:val="3"/>
  </w:num>
  <w:num w:numId="12" w16cid:durableId="542670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49"/>
    <w:rsid w:val="000015E5"/>
    <w:rsid w:val="0000510B"/>
    <w:rsid w:val="000138BF"/>
    <w:rsid w:val="00013A1E"/>
    <w:rsid w:val="00030B08"/>
    <w:rsid w:val="000444E6"/>
    <w:rsid w:val="0004576A"/>
    <w:rsid w:val="00045FA7"/>
    <w:rsid w:val="00047DDB"/>
    <w:rsid w:val="000638A1"/>
    <w:rsid w:val="000763A8"/>
    <w:rsid w:val="00084231"/>
    <w:rsid w:val="000842D4"/>
    <w:rsid w:val="00085A63"/>
    <w:rsid w:val="00087EAC"/>
    <w:rsid w:val="000A59DE"/>
    <w:rsid w:val="000A5D65"/>
    <w:rsid w:val="000B514E"/>
    <w:rsid w:val="000C0B5D"/>
    <w:rsid w:val="000C1EEE"/>
    <w:rsid w:val="000D2DA1"/>
    <w:rsid w:val="000F1277"/>
    <w:rsid w:val="000F1BDF"/>
    <w:rsid w:val="000F3966"/>
    <w:rsid w:val="000F3F50"/>
    <w:rsid w:val="000F638C"/>
    <w:rsid w:val="001127EB"/>
    <w:rsid w:val="00120E3B"/>
    <w:rsid w:val="00136B50"/>
    <w:rsid w:val="00137D88"/>
    <w:rsid w:val="0015721A"/>
    <w:rsid w:val="001622D5"/>
    <w:rsid w:val="001867BB"/>
    <w:rsid w:val="00186A28"/>
    <w:rsid w:val="00195221"/>
    <w:rsid w:val="001960AD"/>
    <w:rsid w:val="001B0E51"/>
    <w:rsid w:val="001B4D02"/>
    <w:rsid w:val="001B685C"/>
    <w:rsid w:val="001C2F62"/>
    <w:rsid w:val="001C5783"/>
    <w:rsid w:val="001D04C7"/>
    <w:rsid w:val="001D2838"/>
    <w:rsid w:val="001D7520"/>
    <w:rsid w:val="001D7A27"/>
    <w:rsid w:val="001E1DEB"/>
    <w:rsid w:val="001F246D"/>
    <w:rsid w:val="001F54CA"/>
    <w:rsid w:val="00201D14"/>
    <w:rsid w:val="002022C1"/>
    <w:rsid w:val="002042C1"/>
    <w:rsid w:val="00207DBD"/>
    <w:rsid w:val="0021031A"/>
    <w:rsid w:val="00214C18"/>
    <w:rsid w:val="0024723B"/>
    <w:rsid w:val="0027285F"/>
    <w:rsid w:val="00276B02"/>
    <w:rsid w:val="00282B97"/>
    <w:rsid w:val="00286CF0"/>
    <w:rsid w:val="002906CA"/>
    <w:rsid w:val="002924D4"/>
    <w:rsid w:val="002933A9"/>
    <w:rsid w:val="00297ECE"/>
    <w:rsid w:val="002A6FBF"/>
    <w:rsid w:val="002B232C"/>
    <w:rsid w:val="002C2509"/>
    <w:rsid w:val="002D6CF3"/>
    <w:rsid w:val="002D7329"/>
    <w:rsid w:val="002E3E87"/>
    <w:rsid w:val="00336D4D"/>
    <w:rsid w:val="003371BB"/>
    <w:rsid w:val="00353A5D"/>
    <w:rsid w:val="00353D94"/>
    <w:rsid w:val="0035455D"/>
    <w:rsid w:val="00371D17"/>
    <w:rsid w:val="00384D78"/>
    <w:rsid w:val="003920D6"/>
    <w:rsid w:val="003A3FCD"/>
    <w:rsid w:val="003B536B"/>
    <w:rsid w:val="003D0F71"/>
    <w:rsid w:val="003D3350"/>
    <w:rsid w:val="003E4FEE"/>
    <w:rsid w:val="003F2ED1"/>
    <w:rsid w:val="003F6A4F"/>
    <w:rsid w:val="00404065"/>
    <w:rsid w:val="00421FEB"/>
    <w:rsid w:val="0042457A"/>
    <w:rsid w:val="00431F09"/>
    <w:rsid w:val="00434DF2"/>
    <w:rsid w:val="004413A5"/>
    <w:rsid w:val="0044480C"/>
    <w:rsid w:val="0045436F"/>
    <w:rsid w:val="00461F72"/>
    <w:rsid w:val="0047297F"/>
    <w:rsid w:val="00477AF2"/>
    <w:rsid w:val="004861B6"/>
    <w:rsid w:val="00491073"/>
    <w:rsid w:val="004A4DB2"/>
    <w:rsid w:val="004B1439"/>
    <w:rsid w:val="004B7C39"/>
    <w:rsid w:val="004C1A1F"/>
    <w:rsid w:val="004C3F43"/>
    <w:rsid w:val="004C4F45"/>
    <w:rsid w:val="004D724E"/>
    <w:rsid w:val="004E2CFF"/>
    <w:rsid w:val="004F4FF7"/>
    <w:rsid w:val="004F639F"/>
    <w:rsid w:val="00503BAE"/>
    <w:rsid w:val="005117B4"/>
    <w:rsid w:val="005318B6"/>
    <w:rsid w:val="0053612C"/>
    <w:rsid w:val="00546B49"/>
    <w:rsid w:val="0055030B"/>
    <w:rsid w:val="0055194F"/>
    <w:rsid w:val="00562067"/>
    <w:rsid w:val="005853EA"/>
    <w:rsid w:val="00586395"/>
    <w:rsid w:val="005A15CF"/>
    <w:rsid w:val="005B023F"/>
    <w:rsid w:val="005B6F91"/>
    <w:rsid w:val="005C04D5"/>
    <w:rsid w:val="005E1219"/>
    <w:rsid w:val="005E4D1F"/>
    <w:rsid w:val="0060058B"/>
    <w:rsid w:val="006039DC"/>
    <w:rsid w:val="006163A9"/>
    <w:rsid w:val="0062292B"/>
    <w:rsid w:val="00624690"/>
    <w:rsid w:val="00626C03"/>
    <w:rsid w:val="00632C78"/>
    <w:rsid w:val="006408D6"/>
    <w:rsid w:val="00650CFB"/>
    <w:rsid w:val="00651208"/>
    <w:rsid w:val="00652EFC"/>
    <w:rsid w:val="00653E64"/>
    <w:rsid w:val="00657F08"/>
    <w:rsid w:val="006761BC"/>
    <w:rsid w:val="00694CC8"/>
    <w:rsid w:val="0069603D"/>
    <w:rsid w:val="00697699"/>
    <w:rsid w:val="006E0149"/>
    <w:rsid w:val="006E41FC"/>
    <w:rsid w:val="006F3655"/>
    <w:rsid w:val="00703ADE"/>
    <w:rsid w:val="00703B94"/>
    <w:rsid w:val="0070469F"/>
    <w:rsid w:val="007175E9"/>
    <w:rsid w:val="00726EDD"/>
    <w:rsid w:val="00730B15"/>
    <w:rsid w:val="007670E9"/>
    <w:rsid w:val="00780FCD"/>
    <w:rsid w:val="007B31C0"/>
    <w:rsid w:val="007B7B67"/>
    <w:rsid w:val="007C0C7E"/>
    <w:rsid w:val="007D23A8"/>
    <w:rsid w:val="007F40E3"/>
    <w:rsid w:val="007F4E25"/>
    <w:rsid w:val="007F607D"/>
    <w:rsid w:val="00804679"/>
    <w:rsid w:val="008158CB"/>
    <w:rsid w:val="00824599"/>
    <w:rsid w:val="0084155C"/>
    <w:rsid w:val="0084712C"/>
    <w:rsid w:val="008638C1"/>
    <w:rsid w:val="00871472"/>
    <w:rsid w:val="00875CC9"/>
    <w:rsid w:val="00891F4E"/>
    <w:rsid w:val="008952F3"/>
    <w:rsid w:val="008B0A00"/>
    <w:rsid w:val="008B6EE5"/>
    <w:rsid w:val="008C6A71"/>
    <w:rsid w:val="008D3A20"/>
    <w:rsid w:val="008D3B48"/>
    <w:rsid w:val="008D4E2D"/>
    <w:rsid w:val="008E58EF"/>
    <w:rsid w:val="00916B21"/>
    <w:rsid w:val="00920481"/>
    <w:rsid w:val="00921C79"/>
    <w:rsid w:val="00927859"/>
    <w:rsid w:val="0093563E"/>
    <w:rsid w:val="009356BC"/>
    <w:rsid w:val="00944AF6"/>
    <w:rsid w:val="0096227F"/>
    <w:rsid w:val="009644B0"/>
    <w:rsid w:val="009650EA"/>
    <w:rsid w:val="0097046F"/>
    <w:rsid w:val="00982F5B"/>
    <w:rsid w:val="009873FA"/>
    <w:rsid w:val="00992005"/>
    <w:rsid w:val="009A3C7E"/>
    <w:rsid w:val="009B3110"/>
    <w:rsid w:val="009B4B23"/>
    <w:rsid w:val="009D06A7"/>
    <w:rsid w:val="009E1FD2"/>
    <w:rsid w:val="009F0475"/>
    <w:rsid w:val="009F595B"/>
    <w:rsid w:val="00A01DDE"/>
    <w:rsid w:val="00A034E1"/>
    <w:rsid w:val="00A107E4"/>
    <w:rsid w:val="00A160BB"/>
    <w:rsid w:val="00A173A2"/>
    <w:rsid w:val="00A20DA0"/>
    <w:rsid w:val="00A32AEB"/>
    <w:rsid w:val="00A41FE7"/>
    <w:rsid w:val="00A44689"/>
    <w:rsid w:val="00A90CC4"/>
    <w:rsid w:val="00AA07AC"/>
    <w:rsid w:val="00AA15F6"/>
    <w:rsid w:val="00AA596F"/>
    <w:rsid w:val="00AA6708"/>
    <w:rsid w:val="00AB2B3D"/>
    <w:rsid w:val="00AB3297"/>
    <w:rsid w:val="00AD312A"/>
    <w:rsid w:val="00AE6F1E"/>
    <w:rsid w:val="00B04D31"/>
    <w:rsid w:val="00B46FCB"/>
    <w:rsid w:val="00B54A85"/>
    <w:rsid w:val="00B67397"/>
    <w:rsid w:val="00B72012"/>
    <w:rsid w:val="00B772CF"/>
    <w:rsid w:val="00B85B2D"/>
    <w:rsid w:val="00B86899"/>
    <w:rsid w:val="00B97DEC"/>
    <w:rsid w:val="00BB4F11"/>
    <w:rsid w:val="00BB62E3"/>
    <w:rsid w:val="00BB6A75"/>
    <w:rsid w:val="00BD14D7"/>
    <w:rsid w:val="00BF07D6"/>
    <w:rsid w:val="00BF72FA"/>
    <w:rsid w:val="00BF78F5"/>
    <w:rsid w:val="00C011FC"/>
    <w:rsid w:val="00C04BA7"/>
    <w:rsid w:val="00C069C4"/>
    <w:rsid w:val="00C231AF"/>
    <w:rsid w:val="00C26C2F"/>
    <w:rsid w:val="00C42A4B"/>
    <w:rsid w:val="00C43C31"/>
    <w:rsid w:val="00C47E5A"/>
    <w:rsid w:val="00C57093"/>
    <w:rsid w:val="00C600A0"/>
    <w:rsid w:val="00C74A8C"/>
    <w:rsid w:val="00C811B6"/>
    <w:rsid w:val="00C8753C"/>
    <w:rsid w:val="00C87D6D"/>
    <w:rsid w:val="00C95A9F"/>
    <w:rsid w:val="00CB2364"/>
    <w:rsid w:val="00CC176D"/>
    <w:rsid w:val="00CC6E37"/>
    <w:rsid w:val="00CE2A4F"/>
    <w:rsid w:val="00CE5787"/>
    <w:rsid w:val="00CF199B"/>
    <w:rsid w:val="00CF2153"/>
    <w:rsid w:val="00CF4B11"/>
    <w:rsid w:val="00D0555F"/>
    <w:rsid w:val="00D223AC"/>
    <w:rsid w:val="00D334DB"/>
    <w:rsid w:val="00D33AF1"/>
    <w:rsid w:val="00D616C6"/>
    <w:rsid w:val="00D65252"/>
    <w:rsid w:val="00D678EE"/>
    <w:rsid w:val="00D86202"/>
    <w:rsid w:val="00D95CF1"/>
    <w:rsid w:val="00DB30B2"/>
    <w:rsid w:val="00DC3227"/>
    <w:rsid w:val="00DC6169"/>
    <w:rsid w:val="00DD5D70"/>
    <w:rsid w:val="00DF79E4"/>
    <w:rsid w:val="00E03F19"/>
    <w:rsid w:val="00E10876"/>
    <w:rsid w:val="00E177D0"/>
    <w:rsid w:val="00E257DC"/>
    <w:rsid w:val="00E31F6D"/>
    <w:rsid w:val="00E40F35"/>
    <w:rsid w:val="00E537C4"/>
    <w:rsid w:val="00E616EB"/>
    <w:rsid w:val="00E7110D"/>
    <w:rsid w:val="00E711A5"/>
    <w:rsid w:val="00E760E3"/>
    <w:rsid w:val="00E9120C"/>
    <w:rsid w:val="00E948A0"/>
    <w:rsid w:val="00EA237F"/>
    <w:rsid w:val="00EA40FC"/>
    <w:rsid w:val="00EB7E8C"/>
    <w:rsid w:val="00EC4C5C"/>
    <w:rsid w:val="00EC737E"/>
    <w:rsid w:val="00ED0049"/>
    <w:rsid w:val="00ED221B"/>
    <w:rsid w:val="00EE0845"/>
    <w:rsid w:val="00EE7AC4"/>
    <w:rsid w:val="00EF15A6"/>
    <w:rsid w:val="00F01665"/>
    <w:rsid w:val="00F11AED"/>
    <w:rsid w:val="00F12321"/>
    <w:rsid w:val="00F14927"/>
    <w:rsid w:val="00F32290"/>
    <w:rsid w:val="00F41F4D"/>
    <w:rsid w:val="00F42D64"/>
    <w:rsid w:val="00F500B7"/>
    <w:rsid w:val="00F5210C"/>
    <w:rsid w:val="00F62BA8"/>
    <w:rsid w:val="00F63870"/>
    <w:rsid w:val="00F662AB"/>
    <w:rsid w:val="00F67250"/>
    <w:rsid w:val="00F746AC"/>
    <w:rsid w:val="00F81241"/>
    <w:rsid w:val="00F906FA"/>
    <w:rsid w:val="00F921CD"/>
    <w:rsid w:val="00F93CAA"/>
    <w:rsid w:val="00F94064"/>
    <w:rsid w:val="00F95587"/>
    <w:rsid w:val="00F960CD"/>
    <w:rsid w:val="00F97812"/>
    <w:rsid w:val="00FA0606"/>
    <w:rsid w:val="00FA7EA6"/>
    <w:rsid w:val="00FC335D"/>
    <w:rsid w:val="00FD15D3"/>
    <w:rsid w:val="00FD45AC"/>
    <w:rsid w:val="00FD5F25"/>
    <w:rsid w:val="00FD6AC0"/>
    <w:rsid w:val="00FD7FFA"/>
    <w:rsid w:val="00FF0755"/>
    <w:rsid w:val="00FF07FB"/>
    <w:rsid w:val="00FF34E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82EFA"/>
  <w15:docId w15:val="{91B09184-F3A5-449D-9F0F-5C527411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cs="Times New Roman"/>
      <w:sz w:val="22"/>
      <w:szCs w:val="22"/>
      <w:lang w:eastAsia="en-US"/>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link w:val="20"/>
    <w:uiPriority w:val="9"/>
    <w:qFormat/>
    <w:pPr>
      <w:spacing w:before="100" w:beforeAutospacing="1" w:after="100" w:afterAutospacing="1" w:line="240" w:lineRule="auto"/>
      <w:outlineLvl w:val="1"/>
    </w:pPr>
    <w:rPr>
      <w:rFonts w:ascii="Times New Roman" w:hAnsi="Times New Roman"/>
      <w:b/>
      <w:bCs/>
      <w:sz w:val="36"/>
      <w:szCs w:val="36"/>
      <w:lang w:val="en-US"/>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sz w:val="22"/>
      <w:szCs w:val="22"/>
      <w:lang w:eastAsia="ru-RU"/>
    </w:rPr>
  </w:style>
  <w:style w:type="paragraph" w:styleId="a5">
    <w:name w:val="Title"/>
    <w:basedOn w:val="a"/>
    <w:next w:val="a"/>
    <w:link w:val="a6"/>
    <w:uiPriority w:val="10"/>
    <w:qFormat/>
    <w:pPr>
      <w:spacing w:before="300"/>
      <w:contextualSpacing/>
    </w:pPr>
    <w:rPr>
      <w:sz w:val="48"/>
      <w:szCs w:val="48"/>
    </w:rPr>
  </w:style>
  <w:style w:type="character" w:customStyle="1" w:styleId="TitleChar">
    <w:name w:val="Title Char"/>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SubtitleChar">
    <w:name w:val="Subtitle Char"/>
    <w:uiPriority w:val="11"/>
    <w:rPr>
      <w:sz w:val="24"/>
      <w:szCs w:val="24"/>
    </w:rPr>
  </w:style>
  <w:style w:type="paragraph" w:styleId="21">
    <w:name w:val="Quote"/>
    <w:basedOn w:val="a"/>
    <w:next w:val="a"/>
    <w:link w:val="22"/>
    <w:uiPriority w:val="29"/>
    <w:qFormat/>
    <w:pPr>
      <w:ind w:left="720" w:right="720"/>
    </w:pPr>
    <w:rPr>
      <w:i/>
    </w:rPr>
  </w:style>
  <w:style w:type="character" w:customStyle="1" w:styleId="QuoteChar">
    <w:name w:val="Quote Char"/>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uiPriority w:val="30"/>
    <w:rPr>
      <w:i/>
    </w:rPr>
  </w:style>
  <w:style w:type="paragraph" w:styleId="ab">
    <w:name w:val="header"/>
    <w:basedOn w:val="a"/>
    <w:link w:val="ac"/>
    <w:uiPriority w:val="99"/>
    <w:pPr>
      <w:tabs>
        <w:tab w:val="center" w:pos="4677"/>
        <w:tab w:val="right" w:pos="9355"/>
      </w:tabs>
      <w:spacing w:after="0" w:line="240" w:lineRule="auto"/>
    </w:pPr>
    <w:rPr>
      <w:sz w:val="20"/>
      <w:szCs w:val="20"/>
      <w:lang w:val="en-US"/>
    </w:rPr>
  </w:style>
  <w:style w:type="paragraph" w:styleId="ad">
    <w:name w:val="footer"/>
    <w:basedOn w:val="a"/>
    <w:link w:val="ae"/>
    <w:uiPriority w:val="99"/>
    <w:pPr>
      <w:tabs>
        <w:tab w:val="center" w:pos="4677"/>
        <w:tab w:val="right" w:pos="9355"/>
      </w:tabs>
      <w:spacing w:after="0" w:line="240" w:lineRule="auto"/>
    </w:pPr>
    <w:rPr>
      <w:sz w:val="20"/>
      <w:szCs w:val="20"/>
      <w:lang w:val="en-US"/>
    </w:rPr>
  </w:style>
  <w:style w:type="paragraph" w:styleId="af">
    <w:name w:val="caption"/>
    <w:basedOn w:val="a"/>
    <w:next w:val="a"/>
    <w:uiPriority w:val="35"/>
    <w:semiHidden/>
    <w:unhideWhenUsed/>
    <w:qFormat/>
    <w:rPr>
      <w:b/>
      <w:bCs/>
      <w:color w:val="4F81BD"/>
      <w:sz w:val="18"/>
      <w:szCs w:val="18"/>
    </w:rPr>
  </w:style>
  <w:style w:type="table" w:styleId="af0">
    <w:name w:val="Table Grid"/>
    <w:basedOn w:val="a1"/>
    <w:uiPriority w:val="59"/>
    <w:rPr>
      <w:rFonts w:cs="Times New Roman"/>
    </w:rPr>
    <w:tblPr/>
  </w:style>
  <w:style w:type="table" w:styleId="11">
    <w:name w:val="Plain Table 1"/>
    <w:basedOn w:val="a1"/>
    <w:uiPriority w:val="59"/>
    <w:rPr>
      <w:sz w:val="22"/>
      <w:szCs w:val="22"/>
    </w:rPr>
    <w:tblPr/>
  </w:style>
  <w:style w:type="table" w:styleId="23">
    <w:name w:val="Plain Table 2"/>
    <w:basedOn w:val="a1"/>
    <w:uiPriority w:val="59"/>
    <w:rPr>
      <w:sz w:val="22"/>
      <w:szCs w:val="22"/>
    </w:rPr>
    <w:tblPr/>
  </w:style>
  <w:style w:type="table" w:styleId="31">
    <w:name w:val="Plain Table 3"/>
    <w:basedOn w:val="a1"/>
    <w:uiPriority w:val="99"/>
    <w:rPr>
      <w:sz w:val="22"/>
      <w:szCs w:val="22"/>
    </w:rPr>
    <w:tblPr/>
  </w:style>
  <w:style w:type="table" w:styleId="41">
    <w:name w:val="Plain Table 4"/>
    <w:basedOn w:val="a1"/>
    <w:uiPriority w:val="99"/>
    <w:rPr>
      <w:sz w:val="22"/>
      <w:szCs w:val="22"/>
    </w:rPr>
    <w:tblPr/>
  </w:style>
  <w:style w:type="table" w:styleId="51">
    <w:name w:val="Plain Table 5"/>
    <w:basedOn w:val="a1"/>
    <w:uiPriority w:val="99"/>
    <w:rPr>
      <w:sz w:val="22"/>
      <w:szCs w:val="22"/>
    </w:rPr>
    <w:tblPr/>
  </w:style>
  <w:style w:type="table" w:styleId="-1">
    <w:name w:val="Grid Table 1 Light"/>
    <w:basedOn w:val="a1"/>
    <w:uiPriority w:val="99"/>
    <w:rPr>
      <w:sz w:val="22"/>
      <w:szCs w:val="22"/>
    </w:rPr>
    <w:tblPr/>
  </w:style>
  <w:style w:type="table" w:styleId="-2">
    <w:name w:val="Grid Table 2"/>
    <w:basedOn w:val="a1"/>
    <w:uiPriority w:val="99"/>
    <w:rPr>
      <w:sz w:val="22"/>
      <w:szCs w:val="22"/>
    </w:rPr>
    <w:tblPr/>
  </w:style>
  <w:style w:type="table" w:styleId="-3">
    <w:name w:val="Grid Table 3"/>
    <w:basedOn w:val="a1"/>
    <w:uiPriority w:val="99"/>
    <w:rPr>
      <w:sz w:val="22"/>
      <w:szCs w:val="22"/>
    </w:rPr>
    <w:tblPr/>
  </w:style>
  <w:style w:type="table" w:styleId="-4">
    <w:name w:val="Grid Table 4"/>
    <w:basedOn w:val="a1"/>
    <w:uiPriority w:val="59"/>
    <w:rPr>
      <w:sz w:val="22"/>
      <w:szCs w:val="22"/>
    </w:rPr>
    <w:tblPr/>
  </w:style>
  <w:style w:type="table" w:styleId="-5">
    <w:name w:val="Grid Table 5 Dark"/>
    <w:basedOn w:val="a1"/>
    <w:uiPriority w:val="99"/>
    <w:rPr>
      <w:sz w:val="22"/>
      <w:szCs w:val="22"/>
    </w:rPr>
    <w:tblPr/>
  </w:style>
  <w:style w:type="table" w:styleId="-6">
    <w:name w:val="Grid Table 6 Colorful"/>
    <w:basedOn w:val="a1"/>
    <w:uiPriority w:val="99"/>
    <w:rPr>
      <w:sz w:val="22"/>
      <w:szCs w:val="22"/>
    </w:rPr>
    <w:tblPr/>
  </w:style>
  <w:style w:type="table" w:styleId="-7">
    <w:name w:val="Grid Table 7 Colorful"/>
    <w:basedOn w:val="a1"/>
    <w:uiPriority w:val="99"/>
    <w:rPr>
      <w:sz w:val="22"/>
      <w:szCs w:val="22"/>
    </w:rPr>
    <w:tblPr/>
  </w:style>
  <w:style w:type="table" w:styleId="-10">
    <w:name w:val="List Table 1 Light"/>
    <w:basedOn w:val="a1"/>
    <w:uiPriority w:val="99"/>
    <w:rPr>
      <w:sz w:val="22"/>
      <w:szCs w:val="22"/>
    </w:rPr>
    <w:tblPr/>
  </w:style>
  <w:style w:type="table" w:styleId="-20">
    <w:name w:val="List Table 2"/>
    <w:basedOn w:val="a1"/>
    <w:uiPriority w:val="99"/>
    <w:rPr>
      <w:sz w:val="22"/>
      <w:szCs w:val="22"/>
    </w:rPr>
    <w:tblPr/>
  </w:style>
  <w:style w:type="table" w:styleId="-30">
    <w:name w:val="List Table 3"/>
    <w:basedOn w:val="a1"/>
    <w:uiPriority w:val="99"/>
    <w:rPr>
      <w:sz w:val="22"/>
      <w:szCs w:val="22"/>
    </w:rPr>
    <w:tblPr/>
  </w:style>
  <w:style w:type="table" w:styleId="-40">
    <w:name w:val="List Table 4"/>
    <w:basedOn w:val="a1"/>
    <w:uiPriority w:val="99"/>
    <w:rPr>
      <w:sz w:val="22"/>
      <w:szCs w:val="22"/>
    </w:rPr>
    <w:tblPr/>
  </w:style>
  <w:style w:type="table" w:styleId="-50">
    <w:name w:val="List Table 5 Dark"/>
    <w:basedOn w:val="a1"/>
    <w:uiPriority w:val="99"/>
    <w:rPr>
      <w:sz w:val="22"/>
      <w:szCs w:val="22"/>
    </w:rPr>
    <w:tblPr/>
  </w:style>
  <w:style w:type="table" w:styleId="-60">
    <w:name w:val="List Table 6 Colorful"/>
    <w:basedOn w:val="a1"/>
    <w:uiPriority w:val="99"/>
    <w:rPr>
      <w:sz w:val="22"/>
      <w:szCs w:val="22"/>
    </w:rPr>
    <w:tblPr/>
  </w:style>
  <w:style w:type="table" w:styleId="-70">
    <w:name w:val="List Table 7 Colorful"/>
    <w:basedOn w:val="a1"/>
    <w:uiPriority w:val="99"/>
    <w:rPr>
      <w:sz w:val="22"/>
      <w:szCs w:val="22"/>
    </w:rPr>
    <w:tblPr/>
  </w:style>
  <w:style w:type="character" w:styleId="af1">
    <w:name w:val="Hyperlink"/>
    <w:uiPriority w:val="99"/>
    <w:rPr>
      <w:rFonts w:cs="Times New Roman"/>
      <w:color w:val="0000FF"/>
      <w:u w:val="single"/>
    </w:rPr>
  </w:style>
  <w:style w:type="paragraph" w:styleId="af2">
    <w:name w:val="footnote text"/>
    <w:basedOn w:val="a"/>
    <w:link w:val="af3"/>
    <w:uiPriority w:val="99"/>
    <w:pPr>
      <w:spacing w:after="0" w:line="240" w:lineRule="auto"/>
    </w:pPr>
    <w:rPr>
      <w:sz w:val="20"/>
      <w:szCs w:val="20"/>
      <w:lang w:val="en-US"/>
    </w:rPr>
  </w:style>
  <w:style w:type="character" w:styleId="af4">
    <w:name w:val="footnote reference"/>
    <w:uiPriority w:val="99"/>
    <w:rPr>
      <w:rFonts w:cs="Times New Roman"/>
      <w:vertAlign w:val="superscript"/>
    </w:rPr>
  </w:style>
  <w:style w:type="paragraph" w:styleId="af5">
    <w:name w:val="endnote text"/>
    <w:basedOn w:val="a"/>
    <w:link w:val="af6"/>
    <w:uiPriority w:val="99"/>
    <w:semiHidden/>
    <w:pPr>
      <w:spacing w:after="0" w:line="240" w:lineRule="auto"/>
    </w:pPr>
    <w:rPr>
      <w:sz w:val="20"/>
      <w:szCs w:val="20"/>
      <w:lang w:val="en-US"/>
    </w:rPr>
  </w:style>
  <w:style w:type="character" w:styleId="af7">
    <w:name w:val="endnote reference"/>
    <w:uiPriority w:val="99"/>
    <w:semiHidden/>
    <w:rPr>
      <w:rFonts w:cs="Times New Roman"/>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pPr>
      <w:spacing w:after="200" w:line="276" w:lineRule="auto"/>
    </w:pPr>
    <w:rPr>
      <w:sz w:val="22"/>
      <w:szCs w:val="22"/>
      <w:lang w:eastAsia="ru-RU"/>
    </w:rPr>
  </w:style>
  <w:style w:type="paragraph" w:styleId="af9">
    <w:name w:val="table of figures"/>
    <w:basedOn w:val="a"/>
    <w:next w:val="a"/>
    <w:uiPriority w:val="99"/>
    <w:unhideWhenUsed/>
    <w:pPr>
      <w:spacing w:after="0"/>
    </w:pPr>
  </w:style>
  <w:style w:type="character" w:customStyle="1" w:styleId="20">
    <w:name w:val="Заголовок 2 Знак"/>
    <w:link w:val="2"/>
    <w:uiPriority w:val="9"/>
    <w:rPr>
      <w:rFonts w:ascii="Times New Roman" w:hAnsi="Times New Roman" w:cs="Times New Roman"/>
      <w:b/>
      <w:bCs/>
      <w:sz w:val="36"/>
      <w:szCs w:val="36"/>
    </w:rPr>
  </w:style>
  <w:style w:type="paragraph" w:customStyle="1" w:styleId="ConsPlusNormal">
    <w:name w:val="ConsPlusNormal"/>
    <w:pPr>
      <w:widowControl w:val="0"/>
    </w:pPr>
    <w:rPr>
      <w:sz w:val="22"/>
      <w:lang w:eastAsia="ru-RU"/>
    </w:rPr>
  </w:style>
  <w:style w:type="paragraph" w:customStyle="1" w:styleId="ConsPlusNonformat">
    <w:name w:val="ConsPlusNonformat"/>
    <w:uiPriority w:val="99"/>
    <w:pPr>
      <w:widowControl w:val="0"/>
    </w:pPr>
    <w:rPr>
      <w:rFonts w:ascii="Courier New" w:hAnsi="Courier New" w:cs="Courier New"/>
      <w:lang w:eastAsia="ru-RU"/>
    </w:rPr>
  </w:style>
  <w:style w:type="paragraph" w:customStyle="1" w:styleId="ConsPlusTitle">
    <w:name w:val="ConsPlusTitle"/>
    <w:pPr>
      <w:widowControl w:val="0"/>
    </w:pPr>
    <w:rPr>
      <w:b/>
      <w:sz w:val="22"/>
      <w:lang w:eastAsia="ru-RU"/>
    </w:rPr>
  </w:style>
  <w:style w:type="paragraph" w:customStyle="1" w:styleId="ConsPlusCell">
    <w:name w:val="ConsPlusCell"/>
    <w:uiPriority w:val="99"/>
    <w:pPr>
      <w:widowControl w:val="0"/>
    </w:pPr>
    <w:rPr>
      <w:rFonts w:ascii="Courier New" w:hAnsi="Courier New" w:cs="Courier New"/>
      <w:lang w:eastAsia="ru-RU"/>
    </w:rPr>
  </w:style>
  <w:style w:type="paragraph" w:customStyle="1" w:styleId="ConsPlusDocList">
    <w:name w:val="ConsPlusDocList"/>
    <w:uiPriority w:val="99"/>
    <w:pPr>
      <w:widowControl w:val="0"/>
    </w:pPr>
    <w:rPr>
      <w:rFonts w:ascii="Courier New" w:hAnsi="Courier New" w:cs="Courier New"/>
      <w:lang w:eastAsia="ru-RU"/>
    </w:rPr>
  </w:style>
  <w:style w:type="paragraph" w:customStyle="1" w:styleId="ConsPlusTitlePage">
    <w:name w:val="ConsPlusTitlePage"/>
    <w:uiPriority w:val="99"/>
    <w:pPr>
      <w:widowControl w:val="0"/>
    </w:pPr>
    <w:rPr>
      <w:rFonts w:ascii="Tahoma" w:hAnsi="Tahoma" w:cs="Tahoma"/>
      <w:lang w:eastAsia="ru-RU"/>
    </w:rPr>
  </w:style>
  <w:style w:type="paragraph" w:customStyle="1" w:styleId="ConsPlusJurTerm">
    <w:name w:val="ConsPlusJurTerm"/>
    <w:uiPriority w:val="99"/>
    <w:pPr>
      <w:widowControl w:val="0"/>
    </w:pPr>
    <w:rPr>
      <w:rFonts w:ascii="Tahoma" w:hAnsi="Tahoma" w:cs="Tahoma"/>
      <w:sz w:val="26"/>
      <w:lang w:eastAsia="ru-RU"/>
    </w:rPr>
  </w:style>
  <w:style w:type="character" w:customStyle="1" w:styleId="ng-isolate-scope">
    <w:name w:val="ng-isolate-scope"/>
    <w:uiPriority w:val="99"/>
  </w:style>
  <w:style w:type="paragraph" w:styleId="afa">
    <w:name w:val="Balloon Text"/>
    <w:basedOn w:val="a"/>
    <w:link w:val="afb"/>
    <w:uiPriority w:val="99"/>
    <w:pPr>
      <w:spacing w:after="0" w:line="240" w:lineRule="auto"/>
    </w:pPr>
    <w:rPr>
      <w:rFonts w:ascii="Tahoma" w:hAnsi="Tahoma"/>
      <w:sz w:val="16"/>
      <w:szCs w:val="16"/>
      <w:lang w:val="en-US"/>
    </w:rPr>
  </w:style>
  <w:style w:type="character" w:customStyle="1" w:styleId="afb">
    <w:name w:val="Текст выноски Знак"/>
    <w:link w:val="afa"/>
    <w:uiPriority w:val="99"/>
    <w:rPr>
      <w:rFonts w:ascii="Tahoma" w:hAnsi="Tahoma" w:cs="Tahoma"/>
      <w:sz w:val="16"/>
      <w:szCs w:val="16"/>
    </w:rPr>
  </w:style>
  <w:style w:type="character" w:customStyle="1" w:styleId="ac">
    <w:name w:val="Верхний колонтитул Знак"/>
    <w:link w:val="ab"/>
    <w:uiPriority w:val="99"/>
    <w:rPr>
      <w:rFonts w:ascii="Calibri" w:hAnsi="Calibri" w:cs="Times New Roman"/>
    </w:rPr>
  </w:style>
  <w:style w:type="character" w:customStyle="1" w:styleId="ae">
    <w:name w:val="Нижний колонтитул Знак"/>
    <w:link w:val="ad"/>
    <w:uiPriority w:val="99"/>
    <w:rPr>
      <w:rFonts w:ascii="Calibri" w:hAnsi="Calibri" w:cs="Times New Roman"/>
    </w:rPr>
  </w:style>
  <w:style w:type="character" w:customStyle="1" w:styleId="af6">
    <w:name w:val="Текст концевой сноски Знак"/>
    <w:link w:val="af5"/>
    <w:uiPriority w:val="99"/>
    <w:semiHidden/>
    <w:rPr>
      <w:rFonts w:ascii="Calibri" w:hAnsi="Calibri" w:cs="Times New Roman"/>
      <w:sz w:val="20"/>
      <w:szCs w:val="20"/>
    </w:rPr>
  </w:style>
  <w:style w:type="character" w:customStyle="1" w:styleId="af3">
    <w:name w:val="Текст сноски Знак"/>
    <w:link w:val="af2"/>
    <w:uiPriority w:val="99"/>
    <w:rPr>
      <w:rFonts w:ascii="Calibri" w:hAnsi="Calibri" w:cs="Times New Roman"/>
      <w:sz w:val="20"/>
      <w:szCs w:val="20"/>
    </w:rPr>
  </w:style>
  <w:style w:type="character" w:styleId="afc">
    <w:name w:val="Placeholder Text"/>
    <w:uiPriority w:val="99"/>
    <w:semiHidden/>
    <w:rPr>
      <w:rFonts w:cs="Times New Roman"/>
      <w:color w:val="808080"/>
    </w:rPr>
  </w:style>
  <w:style w:type="paragraph" w:customStyle="1" w:styleId="font5">
    <w:name w:val="font5"/>
    <w:basedOn w:val="a"/>
    <w:uiPriority w:val="99"/>
    <w:pPr>
      <w:spacing w:before="100" w:beforeAutospacing="1" w:after="100" w:afterAutospacing="1" w:line="240" w:lineRule="auto"/>
    </w:pPr>
    <w:rPr>
      <w:rFonts w:ascii="Tahoma" w:hAnsi="Tahoma" w:cs="Tahoma"/>
      <w:color w:val="000000"/>
      <w:sz w:val="18"/>
      <w:szCs w:val="18"/>
      <w:lang w:eastAsia="ru-RU"/>
    </w:rPr>
  </w:style>
  <w:style w:type="paragraph" w:customStyle="1" w:styleId="font6">
    <w:name w:val="font6"/>
    <w:basedOn w:val="a"/>
    <w:uiPriority w:val="99"/>
    <w:pPr>
      <w:spacing w:before="100" w:beforeAutospacing="1" w:after="100" w:afterAutospacing="1" w:line="240" w:lineRule="auto"/>
    </w:pPr>
    <w:rPr>
      <w:rFonts w:ascii="Tahoma" w:hAnsi="Tahoma" w:cs="Tahoma"/>
      <w:b/>
      <w:bCs/>
      <w:color w:val="000000"/>
      <w:sz w:val="18"/>
      <w:szCs w:val="18"/>
      <w:lang w:eastAsia="ru-RU"/>
    </w:rPr>
  </w:style>
  <w:style w:type="paragraph" w:customStyle="1" w:styleId="xl65">
    <w:name w:val="xl65"/>
    <w:basedOn w:val="a"/>
    <w:uiPriority w:val="99"/>
    <w:pPr>
      <w:pBdr>
        <w:bottom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66">
    <w:name w:val="xl66"/>
    <w:basedOn w:val="a"/>
    <w:uiPriority w:val="99"/>
    <w:pPr>
      <w:pBdr>
        <w:bottom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67">
    <w:name w:val="xl67"/>
    <w:basedOn w:val="a"/>
    <w:uiPriority w:val="99"/>
    <w:pPr>
      <w:pBdr>
        <w:top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68">
    <w:name w:val="xl68"/>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69">
    <w:name w:val="xl69"/>
    <w:basedOn w:val="a"/>
    <w:uiPriority w:val="99"/>
    <w:pPr>
      <w:pBdr>
        <w:top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70">
    <w:name w:val="xl70"/>
    <w:basedOn w:val="a"/>
    <w:uiPriority w:val="99"/>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71">
    <w:name w:val="xl71"/>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72">
    <w:name w:val="xl72"/>
    <w:basedOn w:val="a"/>
    <w:uiPriority w:val="99"/>
    <w:pPr>
      <w:pBdr>
        <w:bottom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73">
    <w:name w:val="xl73"/>
    <w:basedOn w:val="a"/>
    <w:uiPriority w:val="99"/>
    <w:pPr>
      <w:pBdr>
        <w:bottom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74">
    <w:name w:val="xl74"/>
    <w:basedOn w:val="a"/>
    <w:uiPriority w:val="99"/>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75">
    <w:name w:val="xl75"/>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76">
    <w:name w:val="xl76"/>
    <w:basedOn w:val="a"/>
    <w:uiPriority w:val="99"/>
    <w:pPr>
      <w:pBdr>
        <w:top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77">
    <w:name w:val="xl77"/>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78">
    <w:name w:val="xl78"/>
    <w:basedOn w:val="a"/>
    <w:uiPriority w:val="99"/>
    <w:pPr>
      <w:pBdr>
        <w:top w:val="single" w:sz="8" w:space="0" w:color="000000"/>
        <w:left w:val="single" w:sz="8" w:space="0" w:color="000000"/>
        <w:bottom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79">
    <w:name w:val="xl79"/>
    <w:basedOn w:val="a"/>
    <w:uiPriority w:val="99"/>
    <w:pPr>
      <w:pBdr>
        <w:top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80">
    <w:name w:val="xl80"/>
    <w:basedOn w:val="a"/>
    <w:uiPriority w:val="99"/>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81">
    <w:name w:val="xl81"/>
    <w:basedOn w:val="a"/>
    <w:uiPriority w:val="99"/>
    <w:pPr>
      <w:pBdr>
        <w:top w:val="single" w:sz="8" w:space="0" w:color="000000"/>
        <w:left w:val="single" w:sz="8" w:space="0" w:color="000000"/>
        <w:bottom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82">
    <w:name w:val="xl82"/>
    <w:basedOn w:val="a"/>
    <w:uiPriority w:val="99"/>
    <w:pPr>
      <w:pBdr>
        <w:top w:val="single" w:sz="8" w:space="0" w:color="000000"/>
        <w:bottom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83">
    <w:name w:val="xl83"/>
    <w:basedOn w:val="a"/>
    <w:uiPriority w:val="99"/>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84">
    <w:name w:val="xl84"/>
    <w:basedOn w:val="a"/>
    <w:uiPriority w:val="99"/>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85">
    <w:name w:val="xl85"/>
    <w:basedOn w:val="a"/>
    <w:uiPriority w:val="99"/>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86">
    <w:name w:val="xl86"/>
    <w:basedOn w:val="a"/>
    <w:uiPriority w:val="99"/>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87">
    <w:name w:val="xl87"/>
    <w:basedOn w:val="a"/>
    <w:uiPriority w:val="99"/>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88">
    <w:name w:val="xl88"/>
    <w:basedOn w:val="a"/>
    <w:uiPriority w:val="99"/>
    <w:pPr>
      <w:pBdr>
        <w:left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89">
    <w:name w:val="xl89"/>
    <w:basedOn w:val="a"/>
    <w:uiPriority w:val="99"/>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90">
    <w:name w:val="xl90"/>
    <w:basedOn w:val="a"/>
    <w:uiPriority w:val="99"/>
    <w:pPr>
      <w:pBdr>
        <w:left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91">
    <w:name w:val="xl91"/>
    <w:basedOn w:val="a"/>
    <w:uiPriority w:val="99"/>
    <w:pPr>
      <w:pBdr>
        <w:left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92">
    <w:name w:val="xl92"/>
    <w:basedOn w:val="a"/>
    <w:uiPriority w:val="99"/>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93">
    <w:name w:val="xl93"/>
    <w:basedOn w:val="a"/>
    <w:uiPriority w:val="99"/>
    <w:pPr>
      <w:pBdr>
        <w:top w:val="single" w:sz="8" w:space="0" w:color="000000"/>
        <w:left w:val="single" w:sz="8" w:space="0" w:color="000000"/>
        <w:bottom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94">
    <w:name w:val="xl94"/>
    <w:basedOn w:val="a"/>
    <w:uiPriority w:val="99"/>
    <w:pPr>
      <w:pBdr>
        <w:top w:val="single" w:sz="8" w:space="0" w:color="000000"/>
        <w:bottom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95">
    <w:name w:val="xl95"/>
    <w:basedOn w:val="a"/>
    <w:uiPriority w:val="99"/>
    <w:pPr>
      <w:pBdr>
        <w:top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96">
    <w:name w:val="xl96"/>
    <w:basedOn w:val="a"/>
    <w:uiPriority w:val="99"/>
    <w:pPr>
      <w:pBdr>
        <w:left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97">
    <w:name w:val="xl97"/>
    <w:basedOn w:val="a"/>
    <w:uiPriority w:val="99"/>
    <w:pPr>
      <w:pBdr>
        <w:left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98">
    <w:name w:val="xl98"/>
    <w:basedOn w:val="a"/>
    <w:uiPriority w:val="99"/>
    <w:pPr>
      <w:pBdr>
        <w:top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character" w:styleId="afd">
    <w:name w:val="FollowedHyperlink"/>
    <w:uiPriority w:val="99"/>
    <w:semiHidden/>
    <w:rPr>
      <w:rFonts w:cs="Times New Roman"/>
      <w:color w:val="800080"/>
      <w:u w:val="single"/>
    </w:rPr>
  </w:style>
  <w:style w:type="character" w:styleId="afe">
    <w:name w:val="page number"/>
    <w:uiPriority w:val="99"/>
    <w:rPr>
      <w:rFonts w:cs="Times New Roman"/>
    </w:rPr>
  </w:style>
  <w:style w:type="paragraph" w:styleId="aff">
    <w:name w:val="annotation text"/>
    <w:basedOn w:val="a"/>
    <w:link w:val="aff0"/>
    <w:uiPriority w:val="99"/>
    <w:pPr>
      <w:spacing w:after="0" w:line="360" w:lineRule="atLeast"/>
      <w:jc w:val="both"/>
    </w:pPr>
    <w:rPr>
      <w:rFonts w:ascii="Times New Roman" w:hAnsi="Times New Roman"/>
      <w:sz w:val="20"/>
      <w:szCs w:val="20"/>
      <w:lang w:val="en-US"/>
    </w:rPr>
  </w:style>
  <w:style w:type="character" w:customStyle="1" w:styleId="aff0">
    <w:name w:val="Текст примечания Знак"/>
    <w:link w:val="aff"/>
    <w:uiPriority w:val="99"/>
    <w:rPr>
      <w:rFonts w:ascii="Times New Roman" w:hAnsi="Times New Roman" w:cs="Times New Roman"/>
      <w:sz w:val="20"/>
      <w:szCs w:val="20"/>
    </w:rPr>
  </w:style>
  <w:style w:type="paragraph" w:styleId="aff1">
    <w:name w:val="annotation subject"/>
    <w:basedOn w:val="aff"/>
    <w:next w:val="aff"/>
    <w:link w:val="aff2"/>
    <w:uiPriority w:val="99"/>
    <w:rPr>
      <w:b/>
      <w:bCs/>
    </w:rPr>
  </w:style>
  <w:style w:type="character" w:customStyle="1" w:styleId="aff2">
    <w:name w:val="Тема примечания Знак"/>
    <w:link w:val="aff1"/>
    <w:uiPriority w:val="99"/>
    <w:rPr>
      <w:rFonts w:ascii="Times New Roman" w:hAnsi="Times New Roman" w:cs="Times New Roman"/>
      <w:b/>
      <w:bCs/>
      <w:sz w:val="20"/>
      <w:szCs w:val="20"/>
    </w:rPr>
  </w:style>
  <w:style w:type="table" w:customStyle="1" w:styleId="13">
    <w:name w:val="Сетка таблицы1"/>
    <w:basedOn w:val="a1"/>
    <w:next w:val="af0"/>
    <w:uiPriority w:val="59"/>
    <w:rPr>
      <w:rFonts w:cs="Times New Roman"/>
    </w:rPr>
    <w:tblPr/>
  </w:style>
  <w:style w:type="character" w:styleId="aff3">
    <w:name w:val="Emphasis"/>
    <w:uiPriority w:val="20"/>
    <w:qFormat/>
    <w:rPr>
      <w:rFonts w:cs="Times New Roman"/>
      <w:i/>
    </w:rPr>
  </w:style>
  <w:style w:type="paragraph" w:customStyle="1" w:styleId="Style18">
    <w:name w:val="Style18"/>
    <w:basedOn w:val="a"/>
    <w:uiPriority w:val="99"/>
    <w:pPr>
      <w:widowControl w:val="0"/>
      <w:spacing w:after="0" w:line="328" w:lineRule="exact"/>
      <w:ind w:hanging="578"/>
    </w:pPr>
    <w:rPr>
      <w:rFonts w:ascii="Times New Roman" w:hAnsi="Times New Roman"/>
      <w:sz w:val="24"/>
      <w:szCs w:val="24"/>
      <w:lang w:eastAsia="ru-RU"/>
    </w:rPr>
  </w:style>
  <w:style w:type="character" w:customStyle="1" w:styleId="w">
    <w:name w:val="w"/>
  </w:style>
  <w:style w:type="table" w:customStyle="1" w:styleId="25">
    <w:name w:val="Сетка таблицы2"/>
    <w:basedOn w:val="a1"/>
    <w:next w:val="af0"/>
    <w:uiPriority w:val="59"/>
    <w:rPr>
      <w:rFonts w:cs="Times New Roman"/>
    </w:rPr>
    <w:tblPr/>
  </w:style>
  <w:style w:type="table" w:customStyle="1" w:styleId="110">
    <w:name w:val="Сетка таблицы11"/>
    <w:basedOn w:val="a1"/>
    <w:next w:val="af0"/>
    <w:uiPriority w:val="59"/>
    <w:rPr>
      <w:rFonts w:cs="Times New Roman"/>
    </w:rPr>
    <w:tblPr/>
  </w:style>
  <w:style w:type="table" w:customStyle="1" w:styleId="33">
    <w:name w:val="Сетка таблицы3"/>
    <w:basedOn w:val="a1"/>
    <w:next w:val="af0"/>
    <w:uiPriority w:val="59"/>
    <w:rPr>
      <w:rFonts w:cs="Times New Roman"/>
    </w:rPr>
    <w:tblPr/>
  </w:style>
  <w:style w:type="table" w:customStyle="1" w:styleId="120">
    <w:name w:val="Сетка таблицы12"/>
    <w:basedOn w:val="a1"/>
    <w:next w:val="af0"/>
    <w:uiPriority w:val="59"/>
    <w:rPr>
      <w:rFonts w:cs="Times New Roman"/>
    </w:rPr>
    <w:tblPr/>
  </w:style>
  <w:style w:type="character" w:customStyle="1" w:styleId="10">
    <w:name w:val="Заголовок 1 Знак"/>
    <w:link w:val="1"/>
    <w:uiPriority w:val="9"/>
    <w:rPr>
      <w:rFonts w:ascii="Arial" w:eastAsia="Arial" w:hAnsi="Arial" w:cs="Arial"/>
      <w:sz w:val="40"/>
      <w:szCs w:val="40"/>
      <w:lang w:eastAsia="en-US"/>
    </w:rPr>
  </w:style>
  <w:style w:type="character" w:customStyle="1" w:styleId="30">
    <w:name w:val="Заголовок 3 Знак"/>
    <w:link w:val="3"/>
    <w:uiPriority w:val="9"/>
    <w:rPr>
      <w:rFonts w:ascii="Arial" w:eastAsia="Arial" w:hAnsi="Arial" w:cs="Arial"/>
      <w:sz w:val="30"/>
      <w:szCs w:val="30"/>
      <w:lang w:eastAsia="en-US"/>
    </w:rPr>
  </w:style>
  <w:style w:type="character" w:customStyle="1" w:styleId="40">
    <w:name w:val="Заголовок 4 Знак"/>
    <w:link w:val="4"/>
    <w:uiPriority w:val="9"/>
    <w:rPr>
      <w:rFonts w:ascii="Arial" w:eastAsia="Arial" w:hAnsi="Arial" w:cs="Arial"/>
      <w:b/>
      <w:bCs/>
      <w:sz w:val="26"/>
      <w:szCs w:val="26"/>
      <w:lang w:eastAsia="en-US"/>
    </w:rPr>
  </w:style>
  <w:style w:type="character" w:customStyle="1" w:styleId="50">
    <w:name w:val="Заголовок 5 Знак"/>
    <w:link w:val="5"/>
    <w:uiPriority w:val="9"/>
    <w:rPr>
      <w:rFonts w:ascii="Arial" w:eastAsia="Arial" w:hAnsi="Arial" w:cs="Arial"/>
      <w:b/>
      <w:bCs/>
      <w:sz w:val="24"/>
      <w:szCs w:val="24"/>
      <w:lang w:eastAsia="en-US"/>
    </w:rPr>
  </w:style>
  <w:style w:type="character" w:customStyle="1" w:styleId="60">
    <w:name w:val="Заголовок 6 Знак"/>
    <w:link w:val="6"/>
    <w:uiPriority w:val="9"/>
    <w:rPr>
      <w:rFonts w:ascii="Arial" w:eastAsia="Arial" w:hAnsi="Arial" w:cs="Arial"/>
      <w:b/>
      <w:bCs/>
      <w:sz w:val="22"/>
      <w:szCs w:val="22"/>
      <w:lang w:eastAsia="en-US"/>
    </w:rPr>
  </w:style>
  <w:style w:type="character" w:customStyle="1" w:styleId="70">
    <w:name w:val="Заголовок 7 Знак"/>
    <w:link w:val="7"/>
    <w:uiPriority w:val="9"/>
    <w:rPr>
      <w:rFonts w:ascii="Arial" w:eastAsia="Arial" w:hAnsi="Arial" w:cs="Arial"/>
      <w:b/>
      <w:bCs/>
      <w:i/>
      <w:iCs/>
      <w:sz w:val="22"/>
      <w:szCs w:val="22"/>
      <w:lang w:eastAsia="en-US"/>
    </w:rPr>
  </w:style>
  <w:style w:type="character" w:customStyle="1" w:styleId="80">
    <w:name w:val="Заголовок 8 Знак"/>
    <w:link w:val="8"/>
    <w:uiPriority w:val="9"/>
    <w:rPr>
      <w:rFonts w:ascii="Arial" w:eastAsia="Arial" w:hAnsi="Arial" w:cs="Arial"/>
      <w:i/>
      <w:iCs/>
      <w:sz w:val="22"/>
      <w:szCs w:val="22"/>
      <w:lang w:eastAsia="en-US"/>
    </w:rPr>
  </w:style>
  <w:style w:type="character" w:customStyle="1" w:styleId="90">
    <w:name w:val="Заголовок 9 Знак"/>
    <w:link w:val="9"/>
    <w:uiPriority w:val="9"/>
    <w:rPr>
      <w:rFonts w:ascii="Arial" w:eastAsia="Arial" w:hAnsi="Arial" w:cs="Arial"/>
      <w:i/>
      <w:iCs/>
      <w:sz w:val="21"/>
      <w:szCs w:val="21"/>
      <w:lang w:eastAsia="en-US"/>
    </w:rPr>
  </w:style>
  <w:style w:type="character" w:customStyle="1" w:styleId="Heading2Char">
    <w:name w:val="Heading 2 Char"/>
    <w:uiPriority w:val="9"/>
    <w:rPr>
      <w:rFonts w:ascii="Arial" w:eastAsia="Arial" w:hAnsi="Arial" w:cs="Arial"/>
      <w:sz w:val="34"/>
    </w:rPr>
  </w:style>
  <w:style w:type="character" w:customStyle="1" w:styleId="a6">
    <w:name w:val="Заголовок Знак"/>
    <w:link w:val="a5"/>
    <w:uiPriority w:val="10"/>
    <w:rPr>
      <w:rFonts w:cs="Times New Roman"/>
      <w:sz w:val="48"/>
      <w:szCs w:val="48"/>
      <w:lang w:eastAsia="en-US"/>
    </w:rPr>
  </w:style>
  <w:style w:type="character" w:customStyle="1" w:styleId="a8">
    <w:name w:val="Подзаголовок Знак"/>
    <w:link w:val="a7"/>
    <w:uiPriority w:val="11"/>
    <w:rPr>
      <w:rFonts w:cs="Times New Roman"/>
      <w:sz w:val="24"/>
      <w:szCs w:val="24"/>
      <w:lang w:eastAsia="en-US"/>
    </w:rPr>
  </w:style>
  <w:style w:type="character" w:customStyle="1" w:styleId="22">
    <w:name w:val="Цитата 2 Знак"/>
    <w:link w:val="21"/>
    <w:uiPriority w:val="29"/>
    <w:rPr>
      <w:rFonts w:cs="Times New Roman"/>
      <w:i/>
      <w:sz w:val="22"/>
      <w:szCs w:val="22"/>
      <w:lang w:eastAsia="en-US"/>
    </w:rPr>
  </w:style>
  <w:style w:type="character" w:customStyle="1" w:styleId="aa">
    <w:name w:val="Выделенная цитата Знак"/>
    <w:link w:val="a9"/>
    <w:uiPriority w:val="30"/>
    <w:rPr>
      <w:rFonts w:cs="Times New Roman"/>
      <w:i/>
      <w:sz w:val="22"/>
      <w:szCs w:val="22"/>
      <w:shd w:val="clear" w:color="auto" w:fill="F2F2F2"/>
      <w:lang w:eastAsia="en-US"/>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rPr>
      <w:sz w:val="22"/>
      <w:szCs w:val="22"/>
    </w:rPr>
    <w:tblPr/>
  </w:style>
  <w:style w:type="table" w:customStyle="1" w:styleId="GridTable1Light-Accent1">
    <w:name w:val="Grid Table 1 Light - Accent 1"/>
    <w:basedOn w:val="a1"/>
    <w:uiPriority w:val="99"/>
    <w:rPr>
      <w:sz w:val="22"/>
      <w:szCs w:val="22"/>
    </w:rPr>
    <w:tblPr/>
  </w:style>
  <w:style w:type="table" w:customStyle="1" w:styleId="GridTable1Light-Accent2">
    <w:name w:val="Grid Table 1 Light - Accent 2"/>
    <w:basedOn w:val="a1"/>
    <w:uiPriority w:val="99"/>
    <w:rPr>
      <w:sz w:val="22"/>
      <w:szCs w:val="22"/>
    </w:rPr>
    <w:tblPr/>
  </w:style>
  <w:style w:type="table" w:customStyle="1" w:styleId="GridTable1Light-Accent3">
    <w:name w:val="Grid Table 1 Light - Accent 3"/>
    <w:basedOn w:val="a1"/>
    <w:uiPriority w:val="99"/>
    <w:rPr>
      <w:sz w:val="22"/>
      <w:szCs w:val="22"/>
    </w:rPr>
    <w:tblPr/>
  </w:style>
  <w:style w:type="table" w:customStyle="1" w:styleId="GridTable1Light-Accent4">
    <w:name w:val="Grid Table 1 Light - Accent 4"/>
    <w:basedOn w:val="a1"/>
    <w:uiPriority w:val="99"/>
    <w:rPr>
      <w:sz w:val="22"/>
      <w:szCs w:val="22"/>
    </w:rPr>
    <w:tblPr/>
  </w:style>
  <w:style w:type="table" w:customStyle="1" w:styleId="GridTable1Light-Accent5">
    <w:name w:val="Grid Table 1 Light - Accent 5"/>
    <w:basedOn w:val="a1"/>
    <w:uiPriority w:val="99"/>
    <w:rPr>
      <w:sz w:val="22"/>
      <w:szCs w:val="22"/>
    </w:rPr>
    <w:tblPr/>
  </w:style>
  <w:style w:type="table" w:customStyle="1" w:styleId="GridTable1Light-Accent6">
    <w:name w:val="Grid Table 1 Light - Accent 6"/>
    <w:basedOn w:val="a1"/>
    <w:uiPriority w:val="99"/>
    <w:rPr>
      <w:sz w:val="22"/>
      <w:szCs w:val="22"/>
    </w:rPr>
    <w:tblPr/>
  </w:style>
  <w:style w:type="table" w:customStyle="1" w:styleId="GridTable2-Accent1">
    <w:name w:val="Grid Table 2 - Accent 1"/>
    <w:basedOn w:val="a1"/>
    <w:uiPriority w:val="99"/>
    <w:rPr>
      <w:sz w:val="22"/>
      <w:szCs w:val="22"/>
    </w:rPr>
    <w:tblPr/>
  </w:style>
  <w:style w:type="table" w:customStyle="1" w:styleId="GridTable2-Accent2">
    <w:name w:val="Grid Table 2 - Accent 2"/>
    <w:basedOn w:val="a1"/>
    <w:uiPriority w:val="99"/>
    <w:rPr>
      <w:sz w:val="22"/>
      <w:szCs w:val="22"/>
    </w:rPr>
    <w:tblPr/>
  </w:style>
  <w:style w:type="table" w:customStyle="1" w:styleId="GridTable2-Accent3">
    <w:name w:val="Grid Table 2 - Accent 3"/>
    <w:basedOn w:val="a1"/>
    <w:uiPriority w:val="99"/>
    <w:rPr>
      <w:sz w:val="22"/>
      <w:szCs w:val="22"/>
    </w:rPr>
    <w:tblPr/>
  </w:style>
  <w:style w:type="table" w:customStyle="1" w:styleId="GridTable2-Accent4">
    <w:name w:val="Grid Table 2 - Accent 4"/>
    <w:basedOn w:val="a1"/>
    <w:uiPriority w:val="99"/>
    <w:rPr>
      <w:sz w:val="22"/>
      <w:szCs w:val="22"/>
    </w:rPr>
    <w:tblPr/>
  </w:style>
  <w:style w:type="table" w:customStyle="1" w:styleId="GridTable2-Accent5">
    <w:name w:val="Grid Table 2 - Accent 5"/>
    <w:basedOn w:val="a1"/>
    <w:uiPriority w:val="99"/>
    <w:rPr>
      <w:sz w:val="22"/>
      <w:szCs w:val="22"/>
    </w:rPr>
    <w:tblPr/>
  </w:style>
  <w:style w:type="table" w:customStyle="1" w:styleId="GridTable2-Accent6">
    <w:name w:val="Grid Table 2 - Accent 6"/>
    <w:basedOn w:val="a1"/>
    <w:uiPriority w:val="99"/>
    <w:rPr>
      <w:sz w:val="22"/>
      <w:szCs w:val="22"/>
    </w:rPr>
    <w:tblPr/>
  </w:style>
  <w:style w:type="table" w:customStyle="1" w:styleId="GridTable3-Accent1">
    <w:name w:val="Grid Table 3 - Accent 1"/>
    <w:basedOn w:val="a1"/>
    <w:uiPriority w:val="99"/>
    <w:rPr>
      <w:sz w:val="22"/>
      <w:szCs w:val="22"/>
    </w:rPr>
    <w:tblPr/>
  </w:style>
  <w:style w:type="table" w:customStyle="1" w:styleId="GridTable3-Accent2">
    <w:name w:val="Grid Table 3 - Accent 2"/>
    <w:basedOn w:val="a1"/>
    <w:uiPriority w:val="99"/>
    <w:rPr>
      <w:sz w:val="22"/>
      <w:szCs w:val="22"/>
    </w:rPr>
    <w:tblPr/>
  </w:style>
  <w:style w:type="table" w:customStyle="1" w:styleId="GridTable3-Accent3">
    <w:name w:val="Grid Table 3 - Accent 3"/>
    <w:basedOn w:val="a1"/>
    <w:uiPriority w:val="99"/>
    <w:rPr>
      <w:sz w:val="22"/>
      <w:szCs w:val="22"/>
    </w:rPr>
    <w:tblPr/>
  </w:style>
  <w:style w:type="table" w:customStyle="1" w:styleId="GridTable3-Accent4">
    <w:name w:val="Grid Table 3 - Accent 4"/>
    <w:basedOn w:val="a1"/>
    <w:uiPriority w:val="99"/>
    <w:rPr>
      <w:sz w:val="22"/>
      <w:szCs w:val="22"/>
    </w:rPr>
    <w:tblPr/>
  </w:style>
  <w:style w:type="table" w:customStyle="1" w:styleId="GridTable3-Accent5">
    <w:name w:val="Grid Table 3 - Accent 5"/>
    <w:basedOn w:val="a1"/>
    <w:uiPriority w:val="99"/>
    <w:rPr>
      <w:sz w:val="22"/>
      <w:szCs w:val="22"/>
    </w:rPr>
    <w:tblPr/>
  </w:style>
  <w:style w:type="table" w:customStyle="1" w:styleId="GridTable3-Accent6">
    <w:name w:val="Grid Table 3 - Accent 6"/>
    <w:basedOn w:val="a1"/>
    <w:uiPriority w:val="99"/>
    <w:rPr>
      <w:sz w:val="22"/>
      <w:szCs w:val="22"/>
    </w:rPr>
    <w:tblPr/>
  </w:style>
  <w:style w:type="table" w:customStyle="1" w:styleId="GridTable4-Accent1">
    <w:name w:val="Grid Table 4 - Accent 1"/>
    <w:basedOn w:val="a1"/>
    <w:uiPriority w:val="59"/>
    <w:rPr>
      <w:sz w:val="22"/>
      <w:szCs w:val="22"/>
    </w:rPr>
    <w:tblPr/>
  </w:style>
  <w:style w:type="table" w:customStyle="1" w:styleId="GridTable4-Accent2">
    <w:name w:val="Grid Table 4 - Accent 2"/>
    <w:basedOn w:val="a1"/>
    <w:uiPriority w:val="59"/>
    <w:rPr>
      <w:sz w:val="22"/>
      <w:szCs w:val="22"/>
    </w:rPr>
    <w:tblPr/>
  </w:style>
  <w:style w:type="table" w:customStyle="1" w:styleId="GridTable4-Accent3">
    <w:name w:val="Grid Table 4 - Accent 3"/>
    <w:basedOn w:val="a1"/>
    <w:uiPriority w:val="59"/>
    <w:rPr>
      <w:sz w:val="22"/>
      <w:szCs w:val="22"/>
    </w:rPr>
    <w:tblPr/>
  </w:style>
  <w:style w:type="table" w:customStyle="1" w:styleId="GridTable4-Accent4">
    <w:name w:val="Grid Table 4 - Accent 4"/>
    <w:basedOn w:val="a1"/>
    <w:uiPriority w:val="59"/>
    <w:rPr>
      <w:sz w:val="22"/>
      <w:szCs w:val="22"/>
    </w:rPr>
    <w:tblPr/>
  </w:style>
  <w:style w:type="table" w:customStyle="1" w:styleId="GridTable4-Accent5">
    <w:name w:val="Grid Table 4 - Accent 5"/>
    <w:basedOn w:val="a1"/>
    <w:uiPriority w:val="59"/>
    <w:rPr>
      <w:sz w:val="22"/>
      <w:szCs w:val="22"/>
    </w:rPr>
    <w:tblPr/>
  </w:style>
  <w:style w:type="table" w:customStyle="1" w:styleId="GridTable4-Accent6">
    <w:name w:val="Grid Table 4 - Accent 6"/>
    <w:basedOn w:val="a1"/>
    <w:uiPriority w:val="59"/>
    <w:rPr>
      <w:sz w:val="22"/>
      <w:szCs w:val="22"/>
    </w:rPr>
    <w:tblPr/>
  </w:style>
  <w:style w:type="table" w:customStyle="1" w:styleId="GridTable5Dark-Accent1">
    <w:name w:val="Grid Table 5 Dark- Accent 1"/>
    <w:basedOn w:val="a1"/>
    <w:uiPriority w:val="99"/>
    <w:rPr>
      <w:sz w:val="22"/>
      <w:szCs w:val="22"/>
    </w:rPr>
    <w:tblPr/>
  </w:style>
  <w:style w:type="table" w:customStyle="1" w:styleId="GridTable5Dark-Accent2">
    <w:name w:val="Grid Table 5 Dark - Accent 2"/>
    <w:basedOn w:val="a1"/>
    <w:uiPriority w:val="99"/>
    <w:rPr>
      <w:sz w:val="22"/>
      <w:szCs w:val="22"/>
    </w:rPr>
    <w:tblPr/>
  </w:style>
  <w:style w:type="table" w:customStyle="1" w:styleId="GridTable5Dark-Accent3">
    <w:name w:val="Grid Table 5 Dark - Accent 3"/>
    <w:basedOn w:val="a1"/>
    <w:uiPriority w:val="99"/>
    <w:rPr>
      <w:sz w:val="22"/>
      <w:szCs w:val="22"/>
    </w:rPr>
    <w:tblPr/>
  </w:style>
  <w:style w:type="table" w:customStyle="1" w:styleId="GridTable5Dark-Accent4">
    <w:name w:val="Grid Table 5 Dark- Accent 4"/>
    <w:basedOn w:val="a1"/>
    <w:uiPriority w:val="99"/>
    <w:rPr>
      <w:sz w:val="22"/>
      <w:szCs w:val="22"/>
    </w:rPr>
    <w:tblPr/>
  </w:style>
  <w:style w:type="table" w:customStyle="1" w:styleId="GridTable5Dark-Accent5">
    <w:name w:val="Grid Table 5 Dark - Accent 5"/>
    <w:basedOn w:val="a1"/>
    <w:uiPriority w:val="99"/>
    <w:rPr>
      <w:sz w:val="22"/>
      <w:szCs w:val="22"/>
    </w:rPr>
    <w:tblPr/>
  </w:style>
  <w:style w:type="table" w:customStyle="1" w:styleId="GridTable5Dark-Accent6">
    <w:name w:val="Grid Table 5 Dark - Accent 6"/>
    <w:basedOn w:val="a1"/>
    <w:uiPriority w:val="99"/>
    <w:rPr>
      <w:sz w:val="22"/>
      <w:szCs w:val="22"/>
    </w:rPr>
    <w:tblPr/>
  </w:style>
  <w:style w:type="table" w:customStyle="1" w:styleId="GridTable6Colorful-Accent1">
    <w:name w:val="Grid Table 6 Colorful - Accent 1"/>
    <w:basedOn w:val="a1"/>
    <w:uiPriority w:val="99"/>
    <w:rPr>
      <w:sz w:val="22"/>
      <w:szCs w:val="22"/>
    </w:rPr>
    <w:tblPr/>
  </w:style>
  <w:style w:type="table" w:customStyle="1" w:styleId="GridTable6Colorful-Accent2">
    <w:name w:val="Grid Table 6 Colorful - Accent 2"/>
    <w:basedOn w:val="a1"/>
    <w:uiPriority w:val="99"/>
    <w:rPr>
      <w:sz w:val="22"/>
      <w:szCs w:val="22"/>
    </w:rPr>
    <w:tblPr/>
  </w:style>
  <w:style w:type="table" w:customStyle="1" w:styleId="GridTable6Colorful-Accent3">
    <w:name w:val="Grid Table 6 Colorful - Accent 3"/>
    <w:basedOn w:val="a1"/>
    <w:uiPriority w:val="99"/>
    <w:rPr>
      <w:sz w:val="22"/>
      <w:szCs w:val="22"/>
    </w:rPr>
    <w:tblPr/>
  </w:style>
  <w:style w:type="table" w:customStyle="1" w:styleId="GridTable6Colorful-Accent4">
    <w:name w:val="Grid Table 6 Colorful - Accent 4"/>
    <w:basedOn w:val="a1"/>
    <w:uiPriority w:val="99"/>
    <w:rPr>
      <w:sz w:val="22"/>
      <w:szCs w:val="22"/>
    </w:rPr>
    <w:tblPr/>
  </w:style>
  <w:style w:type="table" w:customStyle="1" w:styleId="GridTable6Colorful-Accent5">
    <w:name w:val="Grid Table 6 Colorful - Accent 5"/>
    <w:basedOn w:val="a1"/>
    <w:uiPriority w:val="99"/>
    <w:rPr>
      <w:sz w:val="22"/>
      <w:szCs w:val="22"/>
    </w:rPr>
    <w:tblPr/>
  </w:style>
  <w:style w:type="table" w:customStyle="1" w:styleId="GridTable6Colorful-Accent6">
    <w:name w:val="Grid Table 6 Colorful - Accent 6"/>
    <w:basedOn w:val="a1"/>
    <w:uiPriority w:val="99"/>
    <w:rPr>
      <w:sz w:val="22"/>
      <w:szCs w:val="22"/>
    </w:rPr>
    <w:tblPr/>
  </w:style>
  <w:style w:type="table" w:customStyle="1" w:styleId="GridTable7Colorful-Accent1">
    <w:name w:val="Grid Table 7 Colorful - Accent 1"/>
    <w:basedOn w:val="a1"/>
    <w:uiPriority w:val="99"/>
    <w:rPr>
      <w:sz w:val="22"/>
      <w:szCs w:val="22"/>
    </w:rPr>
    <w:tblPr/>
  </w:style>
  <w:style w:type="table" w:customStyle="1" w:styleId="GridTable7Colorful-Accent2">
    <w:name w:val="Grid Table 7 Colorful - Accent 2"/>
    <w:basedOn w:val="a1"/>
    <w:uiPriority w:val="99"/>
    <w:rPr>
      <w:sz w:val="22"/>
      <w:szCs w:val="22"/>
    </w:rPr>
    <w:tblPr/>
  </w:style>
  <w:style w:type="table" w:customStyle="1" w:styleId="GridTable7Colorful-Accent3">
    <w:name w:val="Grid Table 7 Colorful - Accent 3"/>
    <w:basedOn w:val="a1"/>
    <w:uiPriority w:val="99"/>
    <w:rPr>
      <w:sz w:val="22"/>
      <w:szCs w:val="22"/>
    </w:rPr>
    <w:tblPr/>
  </w:style>
  <w:style w:type="table" w:customStyle="1" w:styleId="GridTable7Colorful-Accent4">
    <w:name w:val="Grid Table 7 Colorful - Accent 4"/>
    <w:basedOn w:val="a1"/>
    <w:uiPriority w:val="99"/>
    <w:rPr>
      <w:sz w:val="22"/>
      <w:szCs w:val="22"/>
    </w:rPr>
    <w:tblPr/>
  </w:style>
  <w:style w:type="table" w:customStyle="1" w:styleId="GridTable7Colorful-Accent5">
    <w:name w:val="Grid Table 7 Colorful - Accent 5"/>
    <w:basedOn w:val="a1"/>
    <w:uiPriority w:val="99"/>
    <w:rPr>
      <w:sz w:val="22"/>
      <w:szCs w:val="22"/>
    </w:rPr>
    <w:tblPr/>
  </w:style>
  <w:style w:type="table" w:customStyle="1" w:styleId="GridTable7Colorful-Accent6">
    <w:name w:val="Grid Table 7 Colorful - Accent 6"/>
    <w:basedOn w:val="a1"/>
    <w:uiPriority w:val="99"/>
    <w:rPr>
      <w:sz w:val="22"/>
      <w:szCs w:val="22"/>
    </w:rPr>
    <w:tblPr/>
  </w:style>
  <w:style w:type="table" w:customStyle="1" w:styleId="ListTable1Light-Accent1">
    <w:name w:val="List Table 1 Light - Accent 1"/>
    <w:basedOn w:val="a1"/>
    <w:uiPriority w:val="99"/>
    <w:rPr>
      <w:sz w:val="22"/>
      <w:szCs w:val="22"/>
    </w:rPr>
    <w:tblPr/>
  </w:style>
  <w:style w:type="table" w:customStyle="1" w:styleId="ListTable1Light-Accent2">
    <w:name w:val="List Table 1 Light - Accent 2"/>
    <w:basedOn w:val="a1"/>
    <w:uiPriority w:val="99"/>
    <w:rPr>
      <w:sz w:val="22"/>
      <w:szCs w:val="22"/>
    </w:rPr>
    <w:tblPr/>
  </w:style>
  <w:style w:type="table" w:customStyle="1" w:styleId="ListTable1Light-Accent3">
    <w:name w:val="List Table 1 Light - Accent 3"/>
    <w:basedOn w:val="a1"/>
    <w:uiPriority w:val="99"/>
    <w:rPr>
      <w:sz w:val="22"/>
      <w:szCs w:val="22"/>
    </w:rPr>
    <w:tblPr/>
  </w:style>
  <w:style w:type="table" w:customStyle="1" w:styleId="ListTable1Light-Accent4">
    <w:name w:val="List Table 1 Light - Accent 4"/>
    <w:basedOn w:val="a1"/>
    <w:uiPriority w:val="99"/>
    <w:rPr>
      <w:sz w:val="22"/>
      <w:szCs w:val="22"/>
    </w:rPr>
    <w:tblPr/>
  </w:style>
  <w:style w:type="table" w:customStyle="1" w:styleId="ListTable1Light-Accent5">
    <w:name w:val="List Table 1 Light - Accent 5"/>
    <w:basedOn w:val="a1"/>
    <w:uiPriority w:val="99"/>
    <w:rPr>
      <w:sz w:val="22"/>
      <w:szCs w:val="22"/>
    </w:rPr>
    <w:tblPr/>
  </w:style>
  <w:style w:type="table" w:customStyle="1" w:styleId="ListTable1Light-Accent6">
    <w:name w:val="List Table 1 Light - Accent 6"/>
    <w:basedOn w:val="a1"/>
    <w:uiPriority w:val="99"/>
    <w:rPr>
      <w:sz w:val="22"/>
      <w:szCs w:val="22"/>
    </w:rPr>
    <w:tblPr/>
  </w:style>
  <w:style w:type="table" w:customStyle="1" w:styleId="ListTable2-Accent1">
    <w:name w:val="List Table 2 - Accent 1"/>
    <w:basedOn w:val="a1"/>
    <w:uiPriority w:val="99"/>
    <w:rPr>
      <w:sz w:val="22"/>
      <w:szCs w:val="22"/>
    </w:rPr>
    <w:tblPr/>
  </w:style>
  <w:style w:type="table" w:customStyle="1" w:styleId="ListTable2-Accent2">
    <w:name w:val="List Table 2 - Accent 2"/>
    <w:basedOn w:val="a1"/>
    <w:uiPriority w:val="99"/>
    <w:rPr>
      <w:sz w:val="22"/>
      <w:szCs w:val="22"/>
    </w:rPr>
    <w:tblPr/>
  </w:style>
  <w:style w:type="table" w:customStyle="1" w:styleId="ListTable2-Accent3">
    <w:name w:val="List Table 2 - Accent 3"/>
    <w:basedOn w:val="a1"/>
    <w:uiPriority w:val="99"/>
    <w:rPr>
      <w:sz w:val="22"/>
      <w:szCs w:val="22"/>
    </w:rPr>
    <w:tblPr/>
  </w:style>
  <w:style w:type="table" w:customStyle="1" w:styleId="ListTable2-Accent4">
    <w:name w:val="List Table 2 - Accent 4"/>
    <w:basedOn w:val="a1"/>
    <w:uiPriority w:val="99"/>
    <w:rPr>
      <w:sz w:val="22"/>
      <w:szCs w:val="22"/>
    </w:rPr>
    <w:tblPr/>
  </w:style>
  <w:style w:type="table" w:customStyle="1" w:styleId="ListTable2-Accent5">
    <w:name w:val="List Table 2 - Accent 5"/>
    <w:basedOn w:val="a1"/>
    <w:uiPriority w:val="99"/>
    <w:rPr>
      <w:sz w:val="22"/>
      <w:szCs w:val="22"/>
    </w:rPr>
    <w:tblPr/>
  </w:style>
  <w:style w:type="table" w:customStyle="1" w:styleId="ListTable2-Accent6">
    <w:name w:val="List Table 2 - Accent 6"/>
    <w:basedOn w:val="a1"/>
    <w:uiPriority w:val="99"/>
    <w:rPr>
      <w:sz w:val="22"/>
      <w:szCs w:val="22"/>
    </w:rPr>
    <w:tblPr/>
  </w:style>
  <w:style w:type="table" w:customStyle="1" w:styleId="ListTable3-Accent1">
    <w:name w:val="List Table 3 - Accent 1"/>
    <w:basedOn w:val="a1"/>
    <w:uiPriority w:val="99"/>
    <w:rPr>
      <w:sz w:val="22"/>
      <w:szCs w:val="22"/>
    </w:rPr>
    <w:tblPr/>
  </w:style>
  <w:style w:type="table" w:customStyle="1" w:styleId="ListTable3-Accent2">
    <w:name w:val="List Table 3 - Accent 2"/>
    <w:basedOn w:val="a1"/>
    <w:uiPriority w:val="99"/>
    <w:rPr>
      <w:sz w:val="22"/>
      <w:szCs w:val="22"/>
    </w:rPr>
    <w:tblPr/>
  </w:style>
  <w:style w:type="table" w:customStyle="1" w:styleId="ListTable3-Accent3">
    <w:name w:val="List Table 3 - Accent 3"/>
    <w:basedOn w:val="a1"/>
    <w:uiPriority w:val="99"/>
    <w:rPr>
      <w:sz w:val="22"/>
      <w:szCs w:val="22"/>
    </w:rPr>
    <w:tblPr/>
  </w:style>
  <w:style w:type="table" w:customStyle="1" w:styleId="ListTable3-Accent4">
    <w:name w:val="List Table 3 - Accent 4"/>
    <w:basedOn w:val="a1"/>
    <w:uiPriority w:val="99"/>
    <w:rPr>
      <w:sz w:val="22"/>
      <w:szCs w:val="22"/>
    </w:rPr>
    <w:tblPr/>
  </w:style>
  <w:style w:type="table" w:customStyle="1" w:styleId="ListTable3-Accent5">
    <w:name w:val="List Table 3 - Accent 5"/>
    <w:basedOn w:val="a1"/>
    <w:uiPriority w:val="99"/>
    <w:rPr>
      <w:sz w:val="22"/>
      <w:szCs w:val="22"/>
    </w:rPr>
    <w:tblPr/>
  </w:style>
  <w:style w:type="table" w:customStyle="1" w:styleId="ListTable3-Accent6">
    <w:name w:val="List Table 3 - Accent 6"/>
    <w:basedOn w:val="a1"/>
    <w:uiPriority w:val="99"/>
    <w:rPr>
      <w:sz w:val="22"/>
      <w:szCs w:val="22"/>
    </w:rPr>
    <w:tblPr/>
  </w:style>
  <w:style w:type="table" w:customStyle="1" w:styleId="ListTable4-Accent1">
    <w:name w:val="List Table 4 - Accent 1"/>
    <w:basedOn w:val="a1"/>
    <w:uiPriority w:val="99"/>
    <w:rPr>
      <w:sz w:val="22"/>
      <w:szCs w:val="22"/>
    </w:rPr>
    <w:tblPr/>
  </w:style>
  <w:style w:type="table" w:customStyle="1" w:styleId="ListTable4-Accent2">
    <w:name w:val="List Table 4 - Accent 2"/>
    <w:basedOn w:val="a1"/>
    <w:uiPriority w:val="99"/>
    <w:rPr>
      <w:sz w:val="22"/>
      <w:szCs w:val="22"/>
    </w:rPr>
    <w:tblPr/>
  </w:style>
  <w:style w:type="table" w:customStyle="1" w:styleId="ListTable4-Accent3">
    <w:name w:val="List Table 4 - Accent 3"/>
    <w:basedOn w:val="a1"/>
    <w:uiPriority w:val="99"/>
    <w:rPr>
      <w:sz w:val="22"/>
      <w:szCs w:val="22"/>
    </w:rPr>
    <w:tblPr/>
  </w:style>
  <w:style w:type="table" w:customStyle="1" w:styleId="ListTable4-Accent4">
    <w:name w:val="List Table 4 - Accent 4"/>
    <w:basedOn w:val="a1"/>
    <w:uiPriority w:val="99"/>
    <w:rPr>
      <w:sz w:val="22"/>
      <w:szCs w:val="22"/>
    </w:rPr>
    <w:tblPr/>
  </w:style>
  <w:style w:type="table" w:customStyle="1" w:styleId="ListTable4-Accent5">
    <w:name w:val="List Table 4 - Accent 5"/>
    <w:basedOn w:val="a1"/>
    <w:uiPriority w:val="99"/>
    <w:rPr>
      <w:sz w:val="22"/>
      <w:szCs w:val="22"/>
    </w:rPr>
    <w:tblPr/>
  </w:style>
  <w:style w:type="table" w:customStyle="1" w:styleId="ListTable4-Accent6">
    <w:name w:val="List Table 4 - Accent 6"/>
    <w:basedOn w:val="a1"/>
    <w:uiPriority w:val="99"/>
    <w:rPr>
      <w:sz w:val="22"/>
      <w:szCs w:val="22"/>
    </w:rPr>
    <w:tblPr/>
  </w:style>
  <w:style w:type="table" w:customStyle="1" w:styleId="ListTable5Dark-Accent1">
    <w:name w:val="List Table 5 Dark - Accent 1"/>
    <w:basedOn w:val="a1"/>
    <w:uiPriority w:val="99"/>
    <w:rPr>
      <w:sz w:val="22"/>
      <w:szCs w:val="22"/>
    </w:rPr>
    <w:tblPr/>
  </w:style>
  <w:style w:type="table" w:customStyle="1" w:styleId="ListTable5Dark-Accent2">
    <w:name w:val="List Table 5 Dark - Accent 2"/>
    <w:basedOn w:val="a1"/>
    <w:uiPriority w:val="99"/>
    <w:rPr>
      <w:sz w:val="22"/>
      <w:szCs w:val="22"/>
    </w:rPr>
    <w:tblPr/>
  </w:style>
  <w:style w:type="table" w:customStyle="1" w:styleId="ListTable5Dark-Accent3">
    <w:name w:val="List Table 5 Dark - Accent 3"/>
    <w:basedOn w:val="a1"/>
    <w:uiPriority w:val="99"/>
    <w:rPr>
      <w:sz w:val="22"/>
      <w:szCs w:val="22"/>
    </w:rPr>
    <w:tblPr/>
  </w:style>
  <w:style w:type="table" w:customStyle="1" w:styleId="ListTable5Dark-Accent4">
    <w:name w:val="List Table 5 Dark - Accent 4"/>
    <w:basedOn w:val="a1"/>
    <w:uiPriority w:val="99"/>
    <w:rPr>
      <w:sz w:val="22"/>
      <w:szCs w:val="22"/>
    </w:rPr>
    <w:tblPr/>
  </w:style>
  <w:style w:type="table" w:customStyle="1" w:styleId="ListTable5Dark-Accent5">
    <w:name w:val="List Table 5 Dark - Accent 5"/>
    <w:basedOn w:val="a1"/>
    <w:uiPriority w:val="99"/>
    <w:rPr>
      <w:sz w:val="22"/>
      <w:szCs w:val="22"/>
    </w:rPr>
    <w:tblPr/>
  </w:style>
  <w:style w:type="table" w:customStyle="1" w:styleId="ListTable5Dark-Accent6">
    <w:name w:val="List Table 5 Dark - Accent 6"/>
    <w:basedOn w:val="a1"/>
    <w:uiPriority w:val="99"/>
    <w:rPr>
      <w:sz w:val="22"/>
      <w:szCs w:val="22"/>
    </w:rPr>
    <w:tblPr/>
  </w:style>
  <w:style w:type="table" w:customStyle="1" w:styleId="ListTable6Colorful-Accent1">
    <w:name w:val="List Table 6 Colorful - Accent 1"/>
    <w:basedOn w:val="a1"/>
    <w:uiPriority w:val="99"/>
    <w:rPr>
      <w:sz w:val="22"/>
      <w:szCs w:val="22"/>
    </w:rPr>
    <w:tblPr/>
  </w:style>
  <w:style w:type="table" w:customStyle="1" w:styleId="ListTable6Colorful-Accent2">
    <w:name w:val="List Table 6 Colorful - Accent 2"/>
    <w:basedOn w:val="a1"/>
    <w:uiPriority w:val="99"/>
    <w:rPr>
      <w:sz w:val="22"/>
      <w:szCs w:val="22"/>
    </w:rPr>
    <w:tblPr/>
  </w:style>
  <w:style w:type="table" w:customStyle="1" w:styleId="ListTable6Colorful-Accent3">
    <w:name w:val="List Table 6 Colorful - Accent 3"/>
    <w:basedOn w:val="a1"/>
    <w:uiPriority w:val="99"/>
    <w:rPr>
      <w:sz w:val="22"/>
      <w:szCs w:val="22"/>
    </w:rPr>
    <w:tblPr/>
  </w:style>
  <w:style w:type="table" w:customStyle="1" w:styleId="ListTable6Colorful-Accent4">
    <w:name w:val="List Table 6 Colorful - Accent 4"/>
    <w:basedOn w:val="a1"/>
    <w:uiPriority w:val="99"/>
    <w:rPr>
      <w:sz w:val="22"/>
      <w:szCs w:val="22"/>
    </w:rPr>
    <w:tblPr/>
  </w:style>
  <w:style w:type="table" w:customStyle="1" w:styleId="ListTable6Colorful-Accent5">
    <w:name w:val="List Table 6 Colorful - Accent 5"/>
    <w:basedOn w:val="a1"/>
    <w:uiPriority w:val="99"/>
    <w:rPr>
      <w:sz w:val="22"/>
      <w:szCs w:val="22"/>
    </w:rPr>
    <w:tblPr/>
  </w:style>
  <w:style w:type="table" w:customStyle="1" w:styleId="ListTable6Colorful-Accent6">
    <w:name w:val="List Table 6 Colorful - Accent 6"/>
    <w:basedOn w:val="a1"/>
    <w:uiPriority w:val="99"/>
    <w:rPr>
      <w:sz w:val="22"/>
      <w:szCs w:val="22"/>
    </w:rPr>
    <w:tblPr/>
  </w:style>
  <w:style w:type="table" w:customStyle="1" w:styleId="ListTable7Colorful-Accent1">
    <w:name w:val="List Table 7 Colorful - Accent 1"/>
    <w:basedOn w:val="a1"/>
    <w:uiPriority w:val="99"/>
    <w:rPr>
      <w:sz w:val="22"/>
      <w:szCs w:val="22"/>
    </w:rPr>
    <w:tblPr/>
  </w:style>
  <w:style w:type="table" w:customStyle="1" w:styleId="ListTable7Colorful-Accent2">
    <w:name w:val="List Table 7 Colorful - Accent 2"/>
    <w:basedOn w:val="a1"/>
    <w:uiPriority w:val="99"/>
    <w:rPr>
      <w:sz w:val="22"/>
      <w:szCs w:val="22"/>
    </w:rPr>
    <w:tblPr/>
  </w:style>
  <w:style w:type="table" w:customStyle="1" w:styleId="ListTable7Colorful-Accent3">
    <w:name w:val="List Table 7 Colorful - Accent 3"/>
    <w:basedOn w:val="a1"/>
    <w:uiPriority w:val="99"/>
    <w:rPr>
      <w:sz w:val="22"/>
      <w:szCs w:val="22"/>
    </w:rPr>
    <w:tblPr/>
  </w:style>
  <w:style w:type="table" w:customStyle="1" w:styleId="ListTable7Colorful-Accent4">
    <w:name w:val="List Table 7 Colorful - Accent 4"/>
    <w:basedOn w:val="a1"/>
    <w:uiPriority w:val="99"/>
    <w:rPr>
      <w:sz w:val="22"/>
      <w:szCs w:val="22"/>
    </w:rPr>
    <w:tblPr/>
  </w:style>
  <w:style w:type="table" w:customStyle="1" w:styleId="ListTable7Colorful-Accent5">
    <w:name w:val="List Table 7 Colorful - Accent 5"/>
    <w:basedOn w:val="a1"/>
    <w:uiPriority w:val="99"/>
    <w:rPr>
      <w:sz w:val="22"/>
      <w:szCs w:val="22"/>
    </w:rPr>
    <w:tblPr/>
  </w:style>
  <w:style w:type="table" w:customStyle="1" w:styleId="ListTable7Colorful-Accent6">
    <w:name w:val="List Table 7 Colorful - Accent 6"/>
    <w:basedOn w:val="a1"/>
    <w:uiPriority w:val="99"/>
    <w:rPr>
      <w:sz w:val="22"/>
      <w:szCs w:val="22"/>
    </w:rPr>
    <w:tblPr/>
  </w:style>
  <w:style w:type="table" w:customStyle="1" w:styleId="Lined-Accent">
    <w:name w:val="Lined - Accent"/>
    <w:basedOn w:val="a1"/>
    <w:uiPriority w:val="99"/>
    <w:rPr>
      <w:color w:val="404040"/>
    </w:rPr>
    <w:tblPr/>
  </w:style>
  <w:style w:type="table" w:customStyle="1" w:styleId="Lined-Accent1">
    <w:name w:val="Lined - Accent 1"/>
    <w:basedOn w:val="a1"/>
    <w:uiPriority w:val="99"/>
    <w:rPr>
      <w:color w:val="404040"/>
    </w:rPr>
    <w:tblPr/>
  </w:style>
  <w:style w:type="table" w:customStyle="1" w:styleId="Lined-Accent2">
    <w:name w:val="Lined - Accent 2"/>
    <w:basedOn w:val="a1"/>
    <w:uiPriority w:val="99"/>
    <w:rPr>
      <w:color w:val="404040"/>
    </w:rPr>
    <w:tblPr/>
  </w:style>
  <w:style w:type="table" w:customStyle="1" w:styleId="Lined-Accent3">
    <w:name w:val="Lined - Accent 3"/>
    <w:basedOn w:val="a1"/>
    <w:uiPriority w:val="99"/>
    <w:rPr>
      <w:color w:val="404040"/>
    </w:rPr>
    <w:tblPr/>
  </w:style>
  <w:style w:type="table" w:customStyle="1" w:styleId="Lined-Accent4">
    <w:name w:val="Lined - Accent 4"/>
    <w:basedOn w:val="a1"/>
    <w:uiPriority w:val="99"/>
    <w:rPr>
      <w:color w:val="404040"/>
    </w:rPr>
    <w:tblPr/>
  </w:style>
  <w:style w:type="table" w:customStyle="1" w:styleId="Lined-Accent5">
    <w:name w:val="Lined - Accent 5"/>
    <w:basedOn w:val="a1"/>
    <w:uiPriority w:val="99"/>
    <w:rPr>
      <w:color w:val="404040"/>
    </w:rPr>
    <w:tblPr/>
  </w:style>
  <w:style w:type="table" w:customStyle="1" w:styleId="Lined-Accent6">
    <w:name w:val="Lined - Accent 6"/>
    <w:basedOn w:val="a1"/>
    <w:uiPriority w:val="99"/>
    <w:rPr>
      <w:color w:val="404040"/>
    </w:rPr>
    <w:tblPr/>
  </w:style>
  <w:style w:type="table" w:customStyle="1" w:styleId="BorderedLined-Accent">
    <w:name w:val="Bordered &amp; Lined - Accent"/>
    <w:basedOn w:val="a1"/>
    <w:uiPriority w:val="99"/>
    <w:rPr>
      <w:color w:val="404040"/>
    </w:rPr>
    <w:tblPr/>
  </w:style>
  <w:style w:type="table" w:customStyle="1" w:styleId="BorderedLined-Accent1">
    <w:name w:val="Bordered &amp; Lined - Accent 1"/>
    <w:basedOn w:val="a1"/>
    <w:uiPriority w:val="99"/>
    <w:rPr>
      <w:color w:val="404040"/>
    </w:rPr>
    <w:tblPr/>
  </w:style>
  <w:style w:type="table" w:customStyle="1" w:styleId="BorderedLined-Accent2">
    <w:name w:val="Bordered &amp; Lined - Accent 2"/>
    <w:basedOn w:val="a1"/>
    <w:uiPriority w:val="99"/>
    <w:rPr>
      <w:color w:val="404040"/>
    </w:rPr>
    <w:tblPr/>
  </w:style>
  <w:style w:type="table" w:customStyle="1" w:styleId="BorderedLined-Accent3">
    <w:name w:val="Bordered &amp; Lined - Accent 3"/>
    <w:basedOn w:val="a1"/>
    <w:uiPriority w:val="99"/>
    <w:rPr>
      <w:color w:val="404040"/>
    </w:rPr>
    <w:tblPr/>
  </w:style>
  <w:style w:type="table" w:customStyle="1" w:styleId="BorderedLined-Accent4">
    <w:name w:val="Bordered &amp; Lined - Accent 4"/>
    <w:basedOn w:val="a1"/>
    <w:uiPriority w:val="99"/>
    <w:rPr>
      <w:color w:val="404040"/>
    </w:rPr>
    <w:tblPr/>
  </w:style>
  <w:style w:type="table" w:customStyle="1" w:styleId="BorderedLined-Accent5">
    <w:name w:val="Bordered &amp; Lined - Accent 5"/>
    <w:basedOn w:val="a1"/>
    <w:uiPriority w:val="99"/>
    <w:rPr>
      <w:color w:val="404040"/>
    </w:rPr>
    <w:tblPr/>
  </w:style>
  <w:style w:type="table" w:customStyle="1" w:styleId="BorderedLined-Accent6">
    <w:name w:val="Bordered &amp; Lined - Accent 6"/>
    <w:basedOn w:val="a1"/>
    <w:uiPriority w:val="99"/>
    <w:rPr>
      <w:color w:val="404040"/>
    </w:rPr>
    <w:tblPr/>
  </w:style>
  <w:style w:type="table" w:customStyle="1" w:styleId="Bordered">
    <w:name w:val="Bordered"/>
    <w:basedOn w:val="a1"/>
    <w:uiPriority w:val="99"/>
    <w:rPr>
      <w:sz w:val="22"/>
      <w:szCs w:val="22"/>
    </w:rPr>
    <w:tblPr/>
  </w:style>
  <w:style w:type="table" w:customStyle="1" w:styleId="Bordered-Accent1">
    <w:name w:val="Bordered - Accent 1"/>
    <w:basedOn w:val="a1"/>
    <w:uiPriority w:val="99"/>
    <w:rPr>
      <w:sz w:val="22"/>
      <w:szCs w:val="22"/>
    </w:rPr>
    <w:tblPr/>
  </w:style>
  <w:style w:type="table" w:customStyle="1" w:styleId="Bordered-Accent2">
    <w:name w:val="Bordered - Accent 2"/>
    <w:basedOn w:val="a1"/>
    <w:uiPriority w:val="99"/>
    <w:rPr>
      <w:sz w:val="22"/>
      <w:szCs w:val="22"/>
    </w:rPr>
    <w:tblPr/>
  </w:style>
  <w:style w:type="table" w:customStyle="1" w:styleId="Bordered-Accent3">
    <w:name w:val="Bordered - Accent 3"/>
    <w:basedOn w:val="a1"/>
    <w:uiPriority w:val="99"/>
    <w:rPr>
      <w:sz w:val="22"/>
      <w:szCs w:val="22"/>
    </w:rPr>
    <w:tblPr/>
  </w:style>
  <w:style w:type="table" w:customStyle="1" w:styleId="Bordered-Accent4">
    <w:name w:val="Bordered - Accent 4"/>
    <w:basedOn w:val="a1"/>
    <w:uiPriority w:val="99"/>
    <w:rPr>
      <w:sz w:val="22"/>
      <w:szCs w:val="22"/>
    </w:rPr>
    <w:tblPr/>
  </w:style>
  <w:style w:type="table" w:customStyle="1" w:styleId="Bordered-Accent5">
    <w:name w:val="Bordered - Accent 5"/>
    <w:basedOn w:val="a1"/>
    <w:uiPriority w:val="99"/>
    <w:rPr>
      <w:sz w:val="22"/>
      <w:szCs w:val="22"/>
    </w:rPr>
    <w:tblPr/>
  </w:style>
  <w:style w:type="table" w:customStyle="1" w:styleId="Bordered-Accent6">
    <w:name w:val="Bordered - Accent 6"/>
    <w:basedOn w:val="a1"/>
    <w:uiPriority w:val="99"/>
    <w:rPr>
      <w:sz w:val="22"/>
      <w:szCs w:val="22"/>
    </w:rPr>
    <w:tbl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styleId="aff4">
    <w:name w:val="Unresolved Mention"/>
    <w:basedOn w:val="a0"/>
    <w:uiPriority w:val="99"/>
    <w:semiHidden/>
    <w:unhideWhenUsed/>
    <w:rsid w:val="002A6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2948F-C04A-46CC-8CDB-9E10B389A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2189</Words>
  <Characters>12480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Афанасьева Мария Александровна</dc:creator>
  <cp:lastModifiedBy>Кизуб Валерия Андреевна</cp:lastModifiedBy>
  <cp:revision>14</cp:revision>
  <cp:lastPrinted>2025-01-26T23:39:00Z</cp:lastPrinted>
  <dcterms:created xsi:type="dcterms:W3CDTF">2025-01-24T04:18:00Z</dcterms:created>
  <dcterms:modified xsi:type="dcterms:W3CDTF">2025-01-26T23:57:00Z</dcterms:modified>
  <cp:version>1048576</cp:version>
</cp:coreProperties>
</file>